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54080" w14:textId="6BDC6D79" w:rsidR="0023760A" w:rsidRDefault="008A0978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8A0978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931A32" wp14:editId="3B1FD9BC">
            <wp:extent cx="6334125" cy="9190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697" cy="92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82EFA" w14:textId="77777777" w:rsidR="0023760A" w:rsidRDefault="009E3F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СОДЕРЖАНИЕ:</w:t>
      </w:r>
    </w:p>
    <w:p w14:paraId="0A4EF594" w14:textId="77777777" w:rsidR="0023760A" w:rsidRDefault="009E3F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</w:p>
    <w:tbl>
      <w:tblPr>
        <w:tblW w:w="10740" w:type="dxa"/>
        <w:tblInd w:w="-1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3"/>
        <w:gridCol w:w="897"/>
      </w:tblGrid>
      <w:tr w:rsidR="0023760A" w14:paraId="337BBE8B" w14:textId="77777777">
        <w:trPr>
          <w:trHeight w:val="6768"/>
        </w:trPr>
        <w:tc>
          <w:tcPr>
            <w:tcW w:w="9843" w:type="dxa"/>
            <w:shd w:val="clear" w:color="auto" w:fill="auto"/>
          </w:tcPr>
          <w:p w14:paraId="122FF08E" w14:textId="77777777" w:rsidR="0023760A" w:rsidRDefault="00237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42C3D7E" w14:textId="77777777" w:rsidR="0023760A" w:rsidRDefault="00237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03FF6AC" w14:textId="77777777" w:rsidR="0023760A" w:rsidRDefault="00237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0E6ED89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Паспорт программы……………………………………………………………………………….</w:t>
            </w:r>
          </w:p>
          <w:p w14:paraId="6633A4CB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Пояснительная записка………………………………………………………………………….</w:t>
            </w:r>
          </w:p>
          <w:p w14:paraId="6645DBAE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 Общая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 …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………………………………………………………………………</w:t>
            </w:r>
          </w:p>
          <w:p w14:paraId="21099D8C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Цели и задачи…………………………………………………………………………………….</w:t>
            </w:r>
          </w:p>
          <w:p w14:paraId="08EDB697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 Описание места предмета в учебном плане……………………………………………………</w:t>
            </w:r>
          </w:p>
          <w:p w14:paraId="22827136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 Основное содержание учебного предмета…………………………………………………….</w:t>
            </w:r>
          </w:p>
          <w:p w14:paraId="013DDA7F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 Характеристика обучающихся …………………………………………………………………</w:t>
            </w:r>
          </w:p>
          <w:p w14:paraId="3CF3DE41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 Планируемые результаты ……………………………………………………………………….</w:t>
            </w:r>
          </w:p>
          <w:p w14:paraId="72A22C38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 Учебно-тематический план…………………………………………………………………….</w:t>
            </w:r>
          </w:p>
          <w:p w14:paraId="52874605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Содержание программы……………………………………………………………………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A961A64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Материально-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 обеспечение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………………………………………………………. </w:t>
            </w:r>
          </w:p>
          <w:p w14:paraId="5B7F295F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Учебно-методическая литература………………………………………………………………...</w:t>
            </w:r>
          </w:p>
          <w:p w14:paraId="38630072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Календарно-тематическое планирование…………………………………………………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914F493" w14:textId="77777777" w:rsidR="0023760A" w:rsidRDefault="00237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shd w:val="clear" w:color="auto" w:fill="auto"/>
          </w:tcPr>
          <w:p w14:paraId="43F7791A" w14:textId="77777777" w:rsidR="0023760A" w:rsidRDefault="00237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EDC226" w14:textId="77777777" w:rsidR="0023760A" w:rsidRDefault="00237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73DEE44" w14:textId="77777777" w:rsidR="0023760A" w:rsidRDefault="00237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DEA84F7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14:paraId="18FBBE8A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  <w:p w14:paraId="0CC98090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4-5</w:t>
            </w:r>
          </w:p>
          <w:p w14:paraId="2955D248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14:paraId="5C70CFF3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14:paraId="6EE6752A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6-7</w:t>
            </w:r>
          </w:p>
          <w:p w14:paraId="1A29CEEF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7-8</w:t>
            </w:r>
          </w:p>
          <w:p w14:paraId="50F47845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8-9</w:t>
            </w:r>
          </w:p>
          <w:p w14:paraId="4DB6D9EA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14:paraId="7AD2C098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11-12</w:t>
            </w:r>
          </w:p>
          <w:p w14:paraId="02337837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  <w:p w14:paraId="0B97862A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  <w:p w14:paraId="4F02A4DE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15-43</w:t>
            </w:r>
          </w:p>
        </w:tc>
      </w:tr>
    </w:tbl>
    <w:p w14:paraId="2D49A640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7D7BB139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0D4ADEF5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0C580B3D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28B3D969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16A8581B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5348B7CF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27C05C4A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19A13F6D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5A0B0972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747633E0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75B113EE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25567F88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026757CE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51A033AE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09EB7CBF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2A1D7066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466DB7B2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7A2CFBCE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2AC50D5E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649E889E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30EBFB74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681A53C0" w14:textId="4FF0D7C3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65924534" w14:textId="3775D546" w:rsidR="008A0978" w:rsidRDefault="008A0978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3E83C229" w14:textId="77777777" w:rsidR="008A0978" w:rsidRDefault="008A0978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74BD4BA4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lastRenderedPageBreak/>
        <w:t>1. П</w:t>
      </w:r>
      <w:bookmarkStart w:id="0" w:name="_GoBack"/>
      <w:bookmarkEnd w:id="0"/>
      <w:r>
        <w:rPr>
          <w:rFonts w:ascii="Times New Roman" w:hAnsi="Times New Roman" w:cs="Times New Roman"/>
          <w:b/>
          <w:sz w:val="21"/>
          <w:szCs w:val="21"/>
        </w:rPr>
        <w:t>АСПОРТ ПРОГРАММЫ</w:t>
      </w:r>
    </w:p>
    <w:p w14:paraId="1D0BD63B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6A264E74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5A9C9ABF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Наименование программы            </w:t>
      </w:r>
      <w:proofErr w:type="gramStart"/>
      <w:r>
        <w:rPr>
          <w:rFonts w:ascii="Times New Roman" w:hAnsi="Times New Roman" w:cs="Times New Roman"/>
          <w:sz w:val="21"/>
          <w:szCs w:val="21"/>
        </w:rPr>
        <w:t>студия  «</w:t>
      </w:r>
      <w:proofErr w:type="gramEnd"/>
      <w:r>
        <w:rPr>
          <w:rFonts w:ascii="Times New Roman" w:hAnsi="Times New Roman" w:cs="Times New Roman"/>
          <w:sz w:val="21"/>
          <w:szCs w:val="21"/>
        </w:rPr>
        <w:t>В мире музыкальных звуков»</w:t>
      </w:r>
    </w:p>
    <w:p w14:paraId="44E96CB9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49FCDF28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Направление                                     </w:t>
      </w:r>
      <w:r>
        <w:rPr>
          <w:rFonts w:ascii="Times New Roman" w:hAnsi="Times New Roman" w:cs="Times New Roman"/>
          <w:sz w:val="21"/>
          <w:szCs w:val="21"/>
        </w:rPr>
        <w:t>Общекультурное</w:t>
      </w:r>
    </w:p>
    <w:p w14:paraId="0509D53B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6545E7C9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Автор программы                           </w:t>
      </w:r>
      <w:r>
        <w:rPr>
          <w:rFonts w:ascii="Times New Roman" w:hAnsi="Times New Roman" w:cs="Times New Roman"/>
          <w:sz w:val="21"/>
          <w:szCs w:val="21"/>
        </w:rPr>
        <w:t>Курбанова Лилия Рафаиловна</w:t>
      </w:r>
    </w:p>
    <w:p w14:paraId="45DA026E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579C0BD4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Название учреждения                   </w:t>
      </w:r>
      <w:r>
        <w:rPr>
          <w:rFonts w:ascii="Times New Roman" w:hAnsi="Times New Roman" w:cs="Times New Roman"/>
          <w:sz w:val="21"/>
          <w:szCs w:val="21"/>
        </w:rPr>
        <w:t>КОУ «</w:t>
      </w:r>
      <w:proofErr w:type="spellStart"/>
      <w:r>
        <w:rPr>
          <w:rFonts w:ascii="Times New Roman" w:hAnsi="Times New Roman" w:cs="Times New Roman"/>
          <w:sz w:val="21"/>
          <w:szCs w:val="21"/>
        </w:rPr>
        <w:t>Мегионская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школа для обучающихся с                   </w:t>
      </w:r>
    </w:p>
    <w:p w14:paraId="187EA400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ограниченными возможностями здоровья»</w:t>
      </w:r>
    </w:p>
    <w:p w14:paraId="4D6661A0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</w:p>
    <w:p w14:paraId="6BBC17DB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Целевая группа                                 </w:t>
      </w:r>
      <w:proofErr w:type="gramStart"/>
      <w:r>
        <w:rPr>
          <w:rFonts w:ascii="Times New Roman" w:hAnsi="Times New Roman" w:cs="Times New Roman"/>
          <w:sz w:val="21"/>
          <w:szCs w:val="21"/>
        </w:rPr>
        <w:t>от  12</w:t>
      </w:r>
      <w:proofErr w:type="gramEnd"/>
      <w:r>
        <w:rPr>
          <w:rFonts w:ascii="Times New Roman" w:hAnsi="Times New Roman" w:cs="Times New Roman"/>
          <w:sz w:val="21"/>
          <w:szCs w:val="21"/>
        </w:rPr>
        <w:t>-14 лет</w:t>
      </w:r>
    </w:p>
    <w:p w14:paraId="29EC1982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619B47E6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Цель программы                           </w:t>
      </w:r>
      <w:r>
        <w:rPr>
          <w:rFonts w:ascii="Times New Roman" w:hAnsi="Times New Roman" w:cs="Times New Roman"/>
          <w:sz w:val="21"/>
          <w:szCs w:val="21"/>
        </w:rPr>
        <w:t xml:space="preserve">Формирование эстетической культуры школьника, </w:t>
      </w:r>
    </w:p>
    <w:p w14:paraId="1D221AD3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развитие певческих исполнительских навыков</w:t>
      </w:r>
    </w:p>
    <w:p w14:paraId="406BC314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0127B97A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Задачи программы                      </w:t>
      </w:r>
      <w:r>
        <w:rPr>
          <w:rFonts w:ascii="Times New Roman" w:hAnsi="Times New Roman" w:cs="Times New Roman"/>
          <w:sz w:val="21"/>
          <w:szCs w:val="21"/>
        </w:rPr>
        <w:t xml:space="preserve">Формирование интереса к вокальному и  </w:t>
      </w:r>
    </w:p>
    <w:p w14:paraId="6C031D50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исполнительскому искусству;</w:t>
      </w:r>
    </w:p>
    <w:p w14:paraId="4E887568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развитие умений петь естественным голосом, без     </w:t>
      </w:r>
    </w:p>
    <w:p w14:paraId="640CF903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напряжения; постепенно расширяя диапазон;</w:t>
      </w:r>
    </w:p>
    <w:p w14:paraId="60B9C6F3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  <w:t xml:space="preserve">                                           развитие музыкального слуха, координации слуха и    </w:t>
      </w:r>
    </w:p>
    <w:p w14:paraId="52123078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голоса,  </w:t>
      </w:r>
    </w:p>
    <w:p w14:paraId="1EDA3D6B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чистоты интонирования, четкой дикции, правильного  </w:t>
      </w:r>
    </w:p>
    <w:p w14:paraId="3572F2D6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певческого дыхания, артикуляции;</w:t>
      </w:r>
    </w:p>
    <w:p w14:paraId="15DAC1BA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развитие чувства ритма, умений различать звуки по  </w:t>
      </w:r>
    </w:p>
    <w:p w14:paraId="0446C913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высоте </w:t>
      </w:r>
    </w:p>
    <w:p w14:paraId="2A9CA2D7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развитие чувство музыкальной сплоченности в игре на   </w:t>
      </w:r>
    </w:p>
    <w:p w14:paraId="561FC9C7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инструментах и </w:t>
      </w:r>
      <w:proofErr w:type="spellStart"/>
      <w:r>
        <w:rPr>
          <w:rFonts w:ascii="Times New Roman" w:hAnsi="Times New Roman" w:cs="Times New Roman"/>
          <w:sz w:val="21"/>
          <w:szCs w:val="21"/>
        </w:rPr>
        <w:t>ансамбливость</w:t>
      </w:r>
      <w:proofErr w:type="spellEnd"/>
      <w:r>
        <w:rPr>
          <w:rFonts w:ascii="Times New Roman" w:hAnsi="Times New Roman" w:cs="Times New Roman"/>
          <w:sz w:val="21"/>
          <w:szCs w:val="21"/>
        </w:rPr>
        <w:t>.</w:t>
      </w:r>
    </w:p>
    <w:p w14:paraId="1C8CAF90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5C37D9BD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Срок реализации                            </w:t>
      </w:r>
      <w:r>
        <w:rPr>
          <w:rFonts w:ascii="Times New Roman" w:hAnsi="Times New Roman" w:cs="Times New Roman"/>
          <w:sz w:val="21"/>
          <w:szCs w:val="21"/>
        </w:rPr>
        <w:t>1 год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14:paraId="65A90ADD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14:paraId="2112AD02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 Режим и время работы             </w:t>
      </w:r>
      <w:r>
        <w:rPr>
          <w:rFonts w:ascii="Times New Roman" w:hAnsi="Times New Roman" w:cs="Times New Roman"/>
          <w:sz w:val="21"/>
          <w:szCs w:val="21"/>
        </w:rPr>
        <w:t xml:space="preserve">один раз в неделю. </w:t>
      </w:r>
    </w:p>
    <w:p w14:paraId="6483EEB4" w14:textId="77777777" w:rsidR="0023760A" w:rsidRDefault="009E3F6B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Продолжительность занятия – академический час (40 минут)</w:t>
      </w:r>
    </w:p>
    <w:p w14:paraId="34696C72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sz w:val="21"/>
          <w:szCs w:val="21"/>
        </w:rPr>
      </w:pPr>
    </w:p>
    <w:p w14:paraId="4B723152" w14:textId="77777777" w:rsidR="0023760A" w:rsidRDefault="00237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B03CF" w14:textId="77777777" w:rsidR="0023760A" w:rsidRDefault="00237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2E010D" w14:textId="77777777" w:rsidR="0023760A" w:rsidRDefault="00237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B3C72" w14:textId="77777777" w:rsidR="0023760A" w:rsidRDefault="00237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7AAA64" w14:textId="77777777" w:rsidR="0023760A" w:rsidRDefault="00237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E7BB62" w14:textId="77777777" w:rsidR="0023760A" w:rsidRDefault="00237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0C7E83" w14:textId="77777777" w:rsidR="0023760A" w:rsidRDefault="00237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5E2E40" w14:textId="77777777" w:rsidR="0023760A" w:rsidRDefault="00237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10BBD" w14:textId="77777777" w:rsidR="0023760A" w:rsidRDefault="009E3F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1.1 Пояснительная записка</w:t>
      </w:r>
    </w:p>
    <w:p w14:paraId="62CC3E3B" w14:textId="77777777" w:rsidR="0023760A" w:rsidRDefault="009E3F6B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Программа студии внеурочной деятельности «В мире музыкальных звуков» составлена на основе:  </w:t>
      </w:r>
    </w:p>
    <w:p w14:paraId="507C3ED7" w14:textId="77777777" w:rsidR="0023760A" w:rsidRDefault="009E3F6B">
      <w:pPr>
        <w:pStyle w:val="a4"/>
        <w:rPr>
          <w:color w:val="000000"/>
        </w:rPr>
      </w:pPr>
      <w:r>
        <w:rPr>
          <w:color w:val="000000" w:themeColor="text1"/>
        </w:rPr>
        <w:t>1. Федерального закона Российской Федерации от 29.12.2012 № 273-ФЗ «Об образовании в Российской Федерации».</w:t>
      </w:r>
    </w:p>
    <w:p w14:paraId="49839D0A" w14:textId="77777777" w:rsidR="0023760A" w:rsidRDefault="009E3F6B">
      <w:pPr>
        <w:pStyle w:val="a4"/>
        <w:rPr>
          <w:color w:val="000000"/>
        </w:rPr>
      </w:pPr>
      <w:r>
        <w:rPr>
          <w:color w:val="000000" w:themeColor="text1"/>
        </w:rPr>
        <w:t>2. Приказа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(интеллектуальными нарушениями)».</w:t>
      </w:r>
    </w:p>
    <w:p w14:paraId="592C67CA" w14:textId="77777777" w:rsidR="0023760A" w:rsidRDefault="009E3F6B">
      <w:pPr>
        <w:pStyle w:val="a4"/>
        <w:rPr>
          <w:color w:val="000000"/>
        </w:rPr>
      </w:pPr>
      <w:r>
        <w:rPr>
          <w:color w:val="000000" w:themeColor="text1"/>
        </w:rPr>
        <w:t xml:space="preserve">3.Приказа Департамента образования и молодежной политики ХМАО – Югры от 10.08.2015 № 8193 «Об утверждении примерных учебных планов общеобразовательных организаций, реализующих адаптированные образовательные программы для детей с ОВЗ. </w:t>
      </w:r>
    </w:p>
    <w:p w14:paraId="1796A473" w14:textId="77777777" w:rsidR="0023760A" w:rsidRDefault="009E3F6B">
      <w:pPr>
        <w:pStyle w:val="a4"/>
        <w:rPr>
          <w:color w:val="000000"/>
        </w:rPr>
      </w:pPr>
      <w:r>
        <w:rPr>
          <w:color w:val="000000" w:themeColor="text1"/>
        </w:rPr>
        <w:t>4.Приказа Департамента образования и науки ХМАО – Югры от 22.03.2022 года. №10-П-368 «О внесении изменения в приказ Департамента образования и молодёжной политики ХМАО –Югры от 25.02.2022 года № 10-П-221 «Об утверждении регионального плана мероприятий («дорожная карта») по введению обновлённых федеральных государственных образовательных стандартов начального общего и основного общего образования в общеобразовательных организациях ХМАО –Югры на 2022год»</w:t>
      </w:r>
    </w:p>
    <w:p w14:paraId="092F911E" w14:textId="77777777" w:rsidR="0023760A" w:rsidRDefault="009E3F6B">
      <w:pPr>
        <w:pStyle w:val="a4"/>
        <w:rPr>
          <w:color w:val="000000"/>
        </w:rPr>
      </w:pPr>
      <w:r>
        <w:rPr>
          <w:color w:val="000000" w:themeColor="text1"/>
        </w:rPr>
        <w:t>5.Приказа КОУ «</w:t>
      </w:r>
      <w:proofErr w:type="spellStart"/>
      <w:r>
        <w:rPr>
          <w:color w:val="000000" w:themeColor="text1"/>
        </w:rPr>
        <w:t>Мегионская</w:t>
      </w:r>
      <w:proofErr w:type="spellEnd"/>
      <w:r>
        <w:rPr>
          <w:color w:val="000000" w:themeColor="text1"/>
        </w:rPr>
        <w:t xml:space="preserve"> школа для обучающихся с ОВЗ» от 28.04.2022 года «О подготовке к переходу на ФГОС основного общего образования – 2022.</w:t>
      </w:r>
    </w:p>
    <w:p w14:paraId="00DEEE5D" w14:textId="77777777" w:rsidR="0023760A" w:rsidRDefault="009E3F6B">
      <w:pPr>
        <w:spacing w:after="0" w:line="240" w:lineRule="auto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6.Федерального перечня учебников, рекомендованных (допущенных) к использованию в образовательном процессе в специальных (коррекционных) образовательных учреждениях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на 2024 -2025 </w:t>
      </w:r>
      <w:proofErr w:type="spellStart"/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уч.год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</w:p>
    <w:p w14:paraId="036B1DB0" w14:textId="77777777" w:rsidR="0023760A" w:rsidRDefault="009E3F6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7.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Программа  по курсу внеурочной деятельности </w:t>
      </w:r>
      <w:r>
        <w:rPr>
          <w:rFonts w:ascii="Times New Roman" w:eastAsia="Times New Roman" w:hAnsi="Times New Roman" w:cs="Times New Roman"/>
          <w:bCs/>
          <w:sz w:val="24"/>
          <w:szCs w:val="21"/>
        </w:rPr>
        <w:t>«В мире музыкальных звуков»</w:t>
      </w:r>
      <w:r>
        <w:rPr>
          <w:rFonts w:ascii="Times New Roman" w:eastAsia="Times New Roman" w:hAnsi="Times New Roman" w:cs="Times New Roman"/>
          <w:b/>
          <w:bCs/>
          <w:sz w:val="24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1"/>
        </w:rPr>
        <w:t>разработана  в соответствии с 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нарушениями), на основе примерной адаптированной основной  общеобразовательной программы образования обучающихся с умственной отсталостью (</w:t>
      </w:r>
      <w:r>
        <w:rPr>
          <w:rFonts w:ascii="Times New Roman" w:eastAsia="Times New Roman" w:hAnsi="Times New Roman" w:cs="Times New Roman"/>
          <w:color w:val="05080F"/>
          <w:sz w:val="24"/>
          <w:szCs w:val="21"/>
        </w:rPr>
        <w:t>интеллектуальными  нарушениями),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 а также программы  специальных (коррекционных) образовательных учреждений </w:t>
      </w:r>
      <w:r>
        <w:rPr>
          <w:rFonts w:ascii="Times New Roman" w:eastAsia="Times New Roman" w:hAnsi="Times New Roman" w:cs="Times New Roman"/>
          <w:sz w:val="24"/>
          <w:szCs w:val="21"/>
          <w:lang w:val="en-US"/>
        </w:rPr>
        <w:t>VIII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 вида  под редакцией доктора педагогических наук, профессора </w:t>
      </w:r>
      <w:proofErr w:type="spellStart"/>
      <w:r>
        <w:rPr>
          <w:rFonts w:ascii="Times New Roman" w:eastAsia="Times New Roman" w:hAnsi="Times New Roman" w:cs="Times New Roman"/>
          <w:sz w:val="24"/>
          <w:szCs w:val="21"/>
        </w:rPr>
        <w:t>В.В.Воронковой</w:t>
      </w:r>
      <w:proofErr w:type="spellEnd"/>
      <w:r>
        <w:rPr>
          <w:rFonts w:ascii="Times New Roman" w:eastAsia="Times New Roman" w:hAnsi="Times New Roman" w:cs="Times New Roman"/>
          <w:sz w:val="24"/>
          <w:szCs w:val="21"/>
        </w:rPr>
        <w:t xml:space="preserve">, – М.: </w:t>
      </w:r>
      <w:proofErr w:type="spellStart"/>
      <w:r>
        <w:rPr>
          <w:rFonts w:ascii="Times New Roman" w:eastAsia="Times New Roman" w:hAnsi="Times New Roman" w:cs="Times New Roman"/>
          <w:sz w:val="24"/>
          <w:szCs w:val="21"/>
        </w:rPr>
        <w:t>Гуманитар</w:t>
      </w:r>
      <w:proofErr w:type="spellEnd"/>
      <w:r>
        <w:rPr>
          <w:rFonts w:ascii="Times New Roman" w:eastAsia="Times New Roman" w:hAnsi="Times New Roman" w:cs="Times New Roman"/>
          <w:sz w:val="24"/>
          <w:szCs w:val="21"/>
        </w:rPr>
        <w:t>. изд. центр ВЛАДОС, 2014 г. Автор программы «Музыка и пение» И.В. Евтушенко.</w:t>
      </w:r>
    </w:p>
    <w:p w14:paraId="3F5E8962" w14:textId="77777777" w:rsidR="0023760A" w:rsidRDefault="0023760A">
      <w:pPr>
        <w:pStyle w:val="a4"/>
        <w:jc w:val="center"/>
        <w:rPr>
          <w:lang w:eastAsia="ru-RU"/>
        </w:rPr>
      </w:pPr>
    </w:p>
    <w:p w14:paraId="28C94C87" w14:textId="77777777" w:rsidR="0023760A" w:rsidRDefault="009E3F6B">
      <w:pPr>
        <w:pStyle w:val="12"/>
        <w:spacing w:line="283" w:lineRule="exact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1.2 Общая характеристика учебного предмета</w:t>
      </w:r>
    </w:p>
    <w:p w14:paraId="4D899C0D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Программа «В мире музыкальных звуков» учитывает особенности познавательной деятельности умственно отсталых детей. Программа музыкальной студии направлена на разностороннее развитие личности, способствует их умственному развитию. </w:t>
      </w:r>
    </w:p>
    <w:p w14:paraId="333483BA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b/>
          <w:sz w:val="24"/>
          <w:szCs w:val="21"/>
        </w:rPr>
        <w:t>Актуальность программы</w:t>
      </w:r>
      <w:r>
        <w:rPr>
          <w:rFonts w:ascii="Times New Roman" w:hAnsi="Times New Roman" w:cs="Times New Roman"/>
          <w:sz w:val="24"/>
          <w:szCs w:val="21"/>
        </w:rPr>
        <w:t xml:space="preserve"> обусловлена тем, что в настоящее время вокально-хоровое пение – наиболее массовая форма активного приобщения к музыке и является действенным средством музыкально-эстетического развития ребенка. В пении соединены такие многогранные средства воздействия на личность как слова и музыка. С их помощью можно воспитать эмоциональную отзывчивость на прекрасное и в искусстве, и в жизни, и в природе.</w:t>
      </w:r>
    </w:p>
    <w:p w14:paraId="00AE4AB8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b/>
          <w:sz w:val="24"/>
          <w:szCs w:val="21"/>
        </w:rPr>
        <w:t xml:space="preserve"> Новизна программы</w:t>
      </w:r>
      <w:r>
        <w:rPr>
          <w:rFonts w:ascii="Times New Roman" w:hAnsi="Times New Roman" w:cs="Times New Roman"/>
          <w:sz w:val="24"/>
          <w:szCs w:val="21"/>
        </w:rPr>
        <w:t xml:space="preserve"> состоит в использовании пения, танца, драматизации и инструментального сопровождения в едином комплексе. Учащийся сможет попробовать себя в реализации любого направления музыкального искусства.</w:t>
      </w:r>
    </w:p>
    <w:p w14:paraId="397527A5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Рабочая программа разработана с учетом современных образовательных технологий, которые отражаются в принципах обучения (единство эмоционального и сознательного, комплексное воспитание и развитие учащихся, доступность, результативность); в формах и методах обучения (метод художественной импровизации, занятия, конкурсы, концерты, </w:t>
      </w:r>
      <w:r>
        <w:rPr>
          <w:rFonts w:ascii="Times New Roman" w:hAnsi="Times New Roman" w:cs="Times New Roman"/>
          <w:sz w:val="24"/>
          <w:szCs w:val="21"/>
        </w:rPr>
        <w:lastRenderedPageBreak/>
        <w:t>выступления); в средствах обучения (дидактические пособия, наглядные пособия, набор детских шумовых инструментов, нотные пособия, аудио и видео аппаратура, музыкальная фонотека, набор  духовых музыкальных инструментов: свирелей, флейт). Программа предназначена для обеспечения эффективного обучения детей с умеренной умственной отсталостью. При изучении учебного материала используется индивидуальный подход, щадящий режим подачи материала. Требования к учащимся предъявляются с учетом психофизических особенностей. При обучении детей с низким уровнем готовности учитывается: зрительное и пространственное восприятие, мышление память, воображение, речь, внимание, зрительно – моторные координации. В программу также включены музыкально-ритмические упражнения. С их помощью осуществляется коррекция двигательных недостатков учащихся. Под влиянием музыкально-ритмической деятельности развивается эмоционально-волевая сфера учащихся: они ставятся в такие условия, когда должны проявить активность, инициативу, находчивость.</w:t>
      </w:r>
    </w:p>
    <w:p w14:paraId="5E7EC4A0" w14:textId="77777777" w:rsidR="0023760A" w:rsidRDefault="009E3F6B">
      <w:pPr>
        <w:pStyle w:val="12"/>
        <w:spacing w:line="283" w:lineRule="exact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На уроках ритмики развивается и познавательный интерес детей. Умело подобранные упражнения, пляски, игры воспитывают у них правильное отношение к окружающему миру, расширяют представления о различных явлениях природы.</w:t>
      </w:r>
    </w:p>
    <w:p w14:paraId="404A11B4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>К числу наиболее актуальных проблем относятся:</w:t>
      </w:r>
    </w:p>
    <w:p w14:paraId="74960F96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создание условий для творческого развития ребенка, </w:t>
      </w:r>
    </w:p>
    <w:p w14:paraId="3BE0EE98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>- развитие мотивации к познанию и творчеству;</w:t>
      </w:r>
    </w:p>
    <w:p w14:paraId="3F2E15DC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обеспечение эмоционального благополучия ребенка, </w:t>
      </w:r>
    </w:p>
    <w:p w14:paraId="66096E30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>- приобщение детей к общечеловеческим ценностям;</w:t>
      </w:r>
    </w:p>
    <w:p w14:paraId="12D51C67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профилактика асоциального поведения; </w:t>
      </w:r>
    </w:p>
    <w:p w14:paraId="14AF63A7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>-создание условий для социального, культурного и профессионального самоопределения, творческой самореализации личности ребенка, ее интеграции в систему мировой и отечественной культур;</w:t>
      </w:r>
    </w:p>
    <w:p w14:paraId="278EB50B" w14:textId="77777777" w:rsidR="0023760A" w:rsidRDefault="009E3F6B">
      <w:pPr>
        <w:pStyle w:val="12"/>
        <w:spacing w:line="283" w:lineRule="exact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- укрепление психического и физического здоровья.</w:t>
      </w:r>
    </w:p>
    <w:p w14:paraId="28C42364" w14:textId="77777777" w:rsidR="0023760A" w:rsidRDefault="009E3F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1.3 Цели и задачи</w:t>
      </w:r>
    </w:p>
    <w:p w14:paraId="078E763E" w14:textId="77777777" w:rsidR="0023760A" w:rsidRDefault="0023760A">
      <w:pPr>
        <w:pStyle w:val="12"/>
        <w:spacing w:line="283" w:lineRule="exact"/>
        <w:rPr>
          <w:sz w:val="24"/>
        </w:rPr>
      </w:pPr>
    </w:p>
    <w:p w14:paraId="7F5AE3DD" w14:textId="77777777" w:rsidR="0023760A" w:rsidRDefault="009E3F6B">
      <w:pPr>
        <w:pStyle w:val="12"/>
        <w:spacing w:line="283" w:lineRule="exact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1"/>
        </w:rPr>
        <w:t xml:space="preserve">Цель реализуемой программы: 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создание условий для раскрытия творческих </w:t>
      </w:r>
      <w:r>
        <w:rPr>
          <w:rFonts w:ascii="Times New Roman" w:hAnsi="Times New Roman" w:cs="Times New Roman"/>
          <w:spacing w:val="-1"/>
          <w:sz w:val="24"/>
          <w:szCs w:val="21"/>
        </w:rPr>
        <w:t>способностей учащихся и их самореализации в процессе вокально-инструментальной деятельности.</w:t>
      </w:r>
    </w:p>
    <w:p w14:paraId="5CE49017" w14:textId="77777777" w:rsidR="0023760A" w:rsidRDefault="009E3F6B">
      <w:pPr>
        <w:pStyle w:val="12"/>
        <w:spacing w:line="283" w:lineRule="exact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b/>
          <w:sz w:val="24"/>
          <w:szCs w:val="21"/>
        </w:rPr>
        <w:t xml:space="preserve">Программа предполагает решение образовательных, воспитательных и развивающих и </w:t>
      </w:r>
      <w:proofErr w:type="spellStart"/>
      <w:r>
        <w:rPr>
          <w:rFonts w:ascii="Times New Roman" w:hAnsi="Times New Roman" w:cs="Times New Roman"/>
          <w:b/>
          <w:sz w:val="24"/>
          <w:szCs w:val="21"/>
        </w:rPr>
        <w:t>коррекционно</w:t>
      </w:r>
      <w:proofErr w:type="spellEnd"/>
      <w:r>
        <w:rPr>
          <w:rFonts w:ascii="Times New Roman" w:hAnsi="Times New Roman" w:cs="Times New Roman"/>
          <w:b/>
          <w:sz w:val="24"/>
          <w:szCs w:val="21"/>
        </w:rPr>
        <w:t xml:space="preserve"> – развивающих задач с учетом возрастных и индивидуальных особенностей детей:</w:t>
      </w:r>
    </w:p>
    <w:p w14:paraId="4778B778" w14:textId="77777777" w:rsidR="0023760A" w:rsidRDefault="009E3F6B">
      <w:pPr>
        <w:pStyle w:val="12"/>
        <w:numPr>
          <w:ilvl w:val="0"/>
          <w:numId w:val="1"/>
        </w:numPr>
        <w:tabs>
          <w:tab w:val="left" w:pos="851"/>
        </w:tabs>
        <w:spacing w:line="283" w:lineRule="exact"/>
        <w:ind w:left="0" w:firstLine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обучить основам музыкальной культуры, совершенствовать вокальное мастерство;</w:t>
      </w:r>
    </w:p>
    <w:p w14:paraId="7D234CC2" w14:textId="77777777" w:rsidR="0023760A" w:rsidRDefault="009E3F6B">
      <w:pPr>
        <w:pStyle w:val="12"/>
        <w:numPr>
          <w:ilvl w:val="0"/>
          <w:numId w:val="1"/>
        </w:numPr>
        <w:tabs>
          <w:tab w:val="left" w:pos="851"/>
        </w:tabs>
        <w:spacing w:line="283" w:lineRule="exact"/>
        <w:ind w:left="0" w:firstLine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сформировать основы сценической культуры;</w:t>
      </w:r>
    </w:p>
    <w:p w14:paraId="4E44AA55" w14:textId="77777777" w:rsidR="0023760A" w:rsidRDefault="009E3F6B">
      <w:pPr>
        <w:pStyle w:val="12"/>
        <w:numPr>
          <w:ilvl w:val="0"/>
          <w:numId w:val="1"/>
        </w:numPr>
        <w:tabs>
          <w:tab w:val="left" w:pos="851"/>
        </w:tabs>
        <w:spacing w:line="283" w:lineRule="exact"/>
        <w:ind w:left="0" w:firstLine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 развивать умение двигаться в ритме, в такт, знакомиться с культурой танца</w:t>
      </w:r>
    </w:p>
    <w:p w14:paraId="3B476276" w14:textId="77777777" w:rsidR="0023760A" w:rsidRDefault="009E3F6B">
      <w:pPr>
        <w:pStyle w:val="12"/>
        <w:numPr>
          <w:ilvl w:val="0"/>
          <w:numId w:val="1"/>
        </w:numPr>
        <w:tabs>
          <w:tab w:val="left" w:pos="851"/>
        </w:tabs>
        <w:spacing w:line="283" w:lineRule="exact"/>
        <w:ind w:left="0" w:firstLine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развивать навыки сольного и ансамблевого исполнения;</w:t>
      </w:r>
    </w:p>
    <w:p w14:paraId="3C990BB4" w14:textId="77777777" w:rsidR="0023760A" w:rsidRDefault="009E3F6B">
      <w:pPr>
        <w:pStyle w:val="12"/>
        <w:numPr>
          <w:ilvl w:val="0"/>
          <w:numId w:val="1"/>
        </w:numPr>
        <w:tabs>
          <w:tab w:val="left" w:pos="851"/>
        </w:tabs>
        <w:spacing w:line="283" w:lineRule="exact"/>
        <w:ind w:left="0" w:firstLine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развивать музыкально-ритмический вкус;</w:t>
      </w:r>
    </w:p>
    <w:p w14:paraId="5662D321" w14:textId="77777777" w:rsidR="0023760A" w:rsidRDefault="009E3F6B">
      <w:pPr>
        <w:pStyle w:val="12"/>
        <w:numPr>
          <w:ilvl w:val="0"/>
          <w:numId w:val="1"/>
        </w:numPr>
        <w:tabs>
          <w:tab w:val="left" w:pos="851"/>
        </w:tabs>
        <w:spacing w:line="283" w:lineRule="exact"/>
        <w:ind w:left="0" w:firstLine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развивать творческую активность детей;</w:t>
      </w:r>
    </w:p>
    <w:p w14:paraId="284A718E" w14:textId="77777777" w:rsidR="0023760A" w:rsidRDefault="009E3F6B">
      <w:pPr>
        <w:pStyle w:val="12"/>
        <w:numPr>
          <w:ilvl w:val="0"/>
          <w:numId w:val="1"/>
        </w:numPr>
        <w:tabs>
          <w:tab w:val="left" w:pos="851"/>
        </w:tabs>
        <w:spacing w:line="283" w:lineRule="exact"/>
        <w:ind w:left="0" w:firstLine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содействовать формированию здорового образа жизни;</w:t>
      </w:r>
    </w:p>
    <w:p w14:paraId="4AF322E3" w14:textId="77777777" w:rsidR="0023760A" w:rsidRDefault="009E3F6B">
      <w:pPr>
        <w:pStyle w:val="12"/>
        <w:numPr>
          <w:ilvl w:val="0"/>
          <w:numId w:val="1"/>
        </w:numPr>
        <w:tabs>
          <w:tab w:val="left" w:pos="851"/>
        </w:tabs>
        <w:spacing w:line="283" w:lineRule="exact"/>
        <w:ind w:left="0" w:firstLine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воспитывать эстетический вкус и исполнительскую культуру.</w:t>
      </w:r>
    </w:p>
    <w:p w14:paraId="6C8E312F" w14:textId="77777777" w:rsidR="0023760A" w:rsidRDefault="009E3F6B">
      <w:pPr>
        <w:pStyle w:val="12"/>
        <w:numPr>
          <w:ilvl w:val="0"/>
          <w:numId w:val="1"/>
        </w:numPr>
        <w:tabs>
          <w:tab w:val="left" w:pos="851"/>
        </w:tabs>
        <w:spacing w:line="283" w:lineRule="exact"/>
        <w:ind w:left="0" w:firstLine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корригировать отклонения в интеллектуальном развитии;</w:t>
      </w:r>
    </w:p>
    <w:p w14:paraId="2601C64C" w14:textId="77777777" w:rsidR="0023760A" w:rsidRDefault="009E3F6B">
      <w:pPr>
        <w:pStyle w:val="12"/>
        <w:numPr>
          <w:ilvl w:val="0"/>
          <w:numId w:val="1"/>
        </w:numPr>
        <w:tabs>
          <w:tab w:val="left" w:pos="851"/>
        </w:tabs>
        <w:spacing w:line="283" w:lineRule="exact"/>
        <w:ind w:left="0" w:firstLine="0"/>
        <w:rPr>
          <w:rFonts w:ascii="Times New Roman" w:hAnsi="Times New Roman" w:cs="Times New Roman"/>
          <w:b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 xml:space="preserve">корригировать нарушения </w:t>
      </w:r>
      <w:proofErr w:type="spellStart"/>
      <w:r>
        <w:rPr>
          <w:rFonts w:ascii="Times New Roman" w:hAnsi="Times New Roman" w:cs="Times New Roman"/>
          <w:sz w:val="24"/>
          <w:szCs w:val="21"/>
        </w:rPr>
        <w:t>звукопроизносительной</w:t>
      </w:r>
      <w:proofErr w:type="spellEnd"/>
      <w:r>
        <w:rPr>
          <w:rFonts w:ascii="Times New Roman" w:hAnsi="Times New Roman" w:cs="Times New Roman"/>
          <w:sz w:val="24"/>
          <w:szCs w:val="21"/>
        </w:rPr>
        <w:t xml:space="preserve"> стороны речи.</w:t>
      </w:r>
    </w:p>
    <w:p w14:paraId="2D210C94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67EC61BB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726E2636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06BCD94F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15E97090" w14:textId="77777777" w:rsidR="0023760A" w:rsidRDefault="0023760A">
      <w:pPr>
        <w:pStyle w:val="12"/>
        <w:tabs>
          <w:tab w:val="left" w:pos="709"/>
          <w:tab w:val="left" w:pos="851"/>
        </w:tabs>
        <w:spacing w:line="283" w:lineRule="exact"/>
        <w:rPr>
          <w:rFonts w:ascii="Times New Roman" w:hAnsi="Times New Roman" w:cs="Times New Roman"/>
          <w:b/>
          <w:sz w:val="21"/>
          <w:szCs w:val="21"/>
        </w:rPr>
      </w:pPr>
    </w:p>
    <w:p w14:paraId="378FF504" w14:textId="77777777" w:rsidR="0023760A" w:rsidRDefault="009E3F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 Описание места предмета в учебном плане</w:t>
      </w:r>
    </w:p>
    <w:p w14:paraId="28B776D7" w14:textId="77777777" w:rsidR="0023760A" w:rsidRDefault="009E3F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lastRenderedPageBreak/>
        <w:t>Программа «В мире музыкальных звуков» реализуется через внеурочную деятельность в соответствии с санитарно-эпидемиологическими правилами и нормами.</w:t>
      </w:r>
    </w:p>
    <w:p w14:paraId="2156EE86" w14:textId="77777777" w:rsidR="0023760A" w:rsidRDefault="009E3F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На реализацию программы в учебном плане КОУ «</w:t>
      </w:r>
      <w:proofErr w:type="spellStart"/>
      <w:r>
        <w:rPr>
          <w:rFonts w:ascii="Times New Roman" w:eastAsia="Times New Roman" w:hAnsi="Times New Roman" w:cs="Times New Roman"/>
          <w:sz w:val="24"/>
          <w:szCs w:val="21"/>
        </w:rPr>
        <w:t>Мегионская</w:t>
      </w:r>
      <w:proofErr w:type="spellEnd"/>
      <w:r>
        <w:rPr>
          <w:rFonts w:ascii="Times New Roman" w:eastAsia="Times New Roman" w:hAnsi="Times New Roman" w:cs="Times New Roman"/>
          <w:sz w:val="24"/>
          <w:szCs w:val="21"/>
        </w:rPr>
        <w:t xml:space="preserve"> школа для обучающихся с ОВЗ» предусмотрено:</w:t>
      </w:r>
    </w:p>
    <w:p w14:paraId="1F094B0C" w14:textId="77777777" w:rsidR="0023760A" w:rsidRDefault="002376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1"/>
        </w:rPr>
      </w:pPr>
    </w:p>
    <w:tbl>
      <w:tblPr>
        <w:tblStyle w:val="a6"/>
        <w:tblW w:w="9712" w:type="dxa"/>
        <w:tblLayout w:type="fixed"/>
        <w:tblLook w:val="04A0" w:firstRow="1" w:lastRow="0" w:firstColumn="1" w:lastColumn="0" w:noHBand="0" w:noVBand="1"/>
      </w:tblPr>
      <w:tblGrid>
        <w:gridCol w:w="3237"/>
        <w:gridCol w:w="1830"/>
        <w:gridCol w:w="4645"/>
      </w:tblGrid>
      <w:tr w:rsidR="0023760A" w14:paraId="3BF2D8D2" w14:textId="77777777">
        <w:tc>
          <w:tcPr>
            <w:tcW w:w="3237" w:type="dxa"/>
          </w:tcPr>
          <w:p w14:paraId="4290BFF6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Класс </w:t>
            </w:r>
          </w:p>
        </w:tc>
        <w:tc>
          <w:tcPr>
            <w:tcW w:w="1830" w:type="dxa"/>
          </w:tcPr>
          <w:p w14:paraId="46210779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Часы </w:t>
            </w:r>
          </w:p>
        </w:tc>
        <w:tc>
          <w:tcPr>
            <w:tcW w:w="4645" w:type="dxa"/>
          </w:tcPr>
          <w:p w14:paraId="7C289541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День Недели</w:t>
            </w:r>
          </w:p>
        </w:tc>
      </w:tr>
      <w:tr w:rsidR="0023760A" w14:paraId="14F110C1" w14:textId="77777777">
        <w:tc>
          <w:tcPr>
            <w:tcW w:w="3237" w:type="dxa"/>
          </w:tcPr>
          <w:p w14:paraId="6E74D404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6 А класс</w:t>
            </w:r>
          </w:p>
        </w:tc>
        <w:tc>
          <w:tcPr>
            <w:tcW w:w="1830" w:type="dxa"/>
          </w:tcPr>
          <w:p w14:paraId="12F69498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1час</w:t>
            </w:r>
          </w:p>
        </w:tc>
        <w:tc>
          <w:tcPr>
            <w:tcW w:w="4645" w:type="dxa"/>
          </w:tcPr>
          <w:p w14:paraId="18AF3781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Среда 17.40-18.20</w:t>
            </w:r>
          </w:p>
        </w:tc>
      </w:tr>
      <w:tr w:rsidR="0023760A" w14:paraId="1246A0C8" w14:textId="77777777">
        <w:tc>
          <w:tcPr>
            <w:tcW w:w="3237" w:type="dxa"/>
          </w:tcPr>
          <w:p w14:paraId="7F1C7B20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Итого в год</w:t>
            </w:r>
          </w:p>
        </w:tc>
        <w:tc>
          <w:tcPr>
            <w:tcW w:w="1830" w:type="dxa"/>
          </w:tcPr>
          <w:p w14:paraId="02AC719D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34 часа</w:t>
            </w:r>
          </w:p>
        </w:tc>
        <w:tc>
          <w:tcPr>
            <w:tcW w:w="4645" w:type="dxa"/>
          </w:tcPr>
          <w:p w14:paraId="2C8F5899" w14:textId="77777777" w:rsidR="0023760A" w:rsidRDefault="002376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3A92CFCE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sz w:val="24"/>
        </w:rPr>
        <w:tab/>
      </w:r>
    </w:p>
    <w:p w14:paraId="2D3ADFB0" w14:textId="77777777" w:rsidR="0023760A" w:rsidRDefault="009E3F6B">
      <w:pPr>
        <w:pStyle w:val="12"/>
        <w:spacing w:line="283" w:lineRule="exact"/>
        <w:rPr>
          <w:b/>
          <w:sz w:val="24"/>
        </w:rPr>
      </w:pPr>
      <w:r>
        <w:rPr>
          <w:rFonts w:ascii="Times New Roman" w:hAnsi="Times New Roman" w:cs="Times New Roman"/>
          <w:b/>
          <w:sz w:val="24"/>
          <w:szCs w:val="21"/>
        </w:rPr>
        <w:t>Формы занятий:</w:t>
      </w:r>
    </w:p>
    <w:p w14:paraId="46A43236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вокально-хоровая работа, </w:t>
      </w:r>
    </w:p>
    <w:p w14:paraId="24272234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занятия по музыкальной грамоте, </w:t>
      </w:r>
    </w:p>
    <w:p w14:paraId="0C57DD8A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музыкально-дидактические игры, </w:t>
      </w:r>
    </w:p>
    <w:p w14:paraId="21DAB6E6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дыхательная гимнастика, </w:t>
      </w:r>
    </w:p>
    <w:p w14:paraId="5EA75F22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артикуляционные упражнения, </w:t>
      </w:r>
    </w:p>
    <w:p w14:paraId="55F9836D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>- игра на шумовых инструментах и духовых: свирель, флейта;</w:t>
      </w:r>
    </w:p>
    <w:p w14:paraId="6033D1E6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ритмопластика, аэробика, </w:t>
      </w:r>
      <w:proofErr w:type="spellStart"/>
      <w:r>
        <w:rPr>
          <w:rFonts w:ascii="Times New Roman" w:hAnsi="Times New Roman" w:cs="Times New Roman"/>
          <w:sz w:val="24"/>
          <w:szCs w:val="21"/>
        </w:rPr>
        <w:t>логоритмика</w:t>
      </w:r>
      <w:proofErr w:type="spellEnd"/>
    </w:p>
    <w:p w14:paraId="3F085493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 Рабочая программа разработана с учетом современных образовательных технологий, которые отражаются в принципах обучения (единство эмоционального и сознательного, комплексное воспитание и развитие учащихся, доступность, результативность); в формах и методах обучения (метод художественной импровизации, занятия, конкурсы, концерты, выступления); в средствах обучения (дидактические пособия, наглядные пособия, набор детских шумовых инструментов, нотные пособия, аудио и видео аппаратура, музыкальная фонотека, набор  духовых музыкальных инструментов: свирелей, флейт).</w:t>
      </w:r>
    </w:p>
    <w:p w14:paraId="3DA15415" w14:textId="77777777" w:rsidR="0023760A" w:rsidRDefault="0023760A">
      <w:pPr>
        <w:pStyle w:val="12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238ACF" w14:textId="77777777" w:rsidR="0023760A" w:rsidRDefault="009E3F6B">
      <w:pPr>
        <w:pStyle w:val="msonormalbullet1gif"/>
        <w:widowControl w:val="0"/>
        <w:spacing w:before="0" w:beforeAutospacing="0" w:after="0" w:afterAutospacing="0"/>
        <w:ind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1.5 Основное содержание учебного предмета</w:t>
      </w:r>
    </w:p>
    <w:p w14:paraId="7B911797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Программа «В мире музыкальных звуков» учитывает особенности познавательной деятельности умственно отсталых детей. Программа музыкальной студии направлена на разностороннее развитие личности, способствует их умственному развитию. </w:t>
      </w:r>
    </w:p>
    <w:p w14:paraId="0842E762" w14:textId="77777777" w:rsidR="0023760A" w:rsidRDefault="009E3F6B">
      <w:pPr>
        <w:pStyle w:val="12"/>
        <w:spacing w:line="283" w:lineRule="exact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b/>
          <w:sz w:val="24"/>
          <w:szCs w:val="21"/>
        </w:rPr>
        <w:t>Актуальность программы</w:t>
      </w:r>
      <w:r>
        <w:rPr>
          <w:rFonts w:ascii="Times New Roman" w:hAnsi="Times New Roman" w:cs="Times New Roman"/>
          <w:sz w:val="24"/>
          <w:szCs w:val="21"/>
        </w:rPr>
        <w:t xml:space="preserve"> обусловлена тем, что в настоящее время вокально-хоровое пение – наиболее массовая форма активного приобщения к музыке и является действенным средством музыкально-эстетического развития ребенка. В пении соединены такие многогранные средства воздействия на личность как слова и музыка. С их помощью можно воспитать эмоциональную отзывчивость на прекрасное и в искусстве, и в жизни, и в природе.    Подготовить обучающихся к восприятию музыкальных образов и представлений. Заложить основы гармонического развития (развитие слуха, внимания, движения, чувства ритма и красоты мелодии, развитие индивидуальных музыкальных способностей. Приобщить обучающихся к русской народно-традиционной и мировой музыкальной культуре. Подготовить обучающихся к освоению приемов и навыков в различных видах музыкальной деятельности адекватно данным возможностям</w:t>
      </w:r>
    </w:p>
    <w:p w14:paraId="09B340E5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    Развивать коммуникативные и творческие способности.</w:t>
      </w:r>
    </w:p>
    <w:p w14:paraId="3CCD3DB3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b/>
          <w:sz w:val="24"/>
          <w:szCs w:val="21"/>
        </w:rPr>
        <w:t xml:space="preserve"> Новизна программы</w:t>
      </w:r>
      <w:r>
        <w:rPr>
          <w:rFonts w:ascii="Times New Roman" w:hAnsi="Times New Roman" w:cs="Times New Roman"/>
          <w:sz w:val="24"/>
          <w:szCs w:val="21"/>
        </w:rPr>
        <w:t xml:space="preserve"> состоит в использовании пения, танца, драматизации и инструментального сопровождения в едином комплексе. Учащийся сможет попробовать себя в реализации любого направления музыкального искусства.</w:t>
      </w:r>
    </w:p>
    <w:p w14:paraId="28C4D1D2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Программа разработана с учетом современных образовательных технологий, которые отражаются в принципах обучения (единство эмоционального и сознательного, комплексное воспитание и развитие учащихся, доступность, результативность); в формах и методах обучения (метод художественной импровизации, занятия, конкурсы, концерты, выступления); в средствах обучения (дидактические пособия, наглядные пособия, набор детских шумовых инструментов, нотные пособия, аудио и видео аппаратура, музыкальная </w:t>
      </w:r>
      <w:r>
        <w:rPr>
          <w:rFonts w:ascii="Times New Roman" w:hAnsi="Times New Roman" w:cs="Times New Roman"/>
          <w:sz w:val="24"/>
          <w:szCs w:val="21"/>
        </w:rPr>
        <w:lastRenderedPageBreak/>
        <w:t>фонотека, набор  духовых музыкальных инструментов: свирелей, флейт). Программа предназначена для обеспечения эффективного обучения детей с умеренной умственной отсталостью. При изучении учебного материала используется индивидуальный подход, щадящий режим подачи материала. Требования к учащимся предъявляются с учетом психофизических особенностей. При обучении детей с низким уровнем готовности учитывается: зрительное и пространственное восприятие, мышление память, воображение, речь, внимание, зрительно – моторные координации. В программу также включены музыкально-ритмические упражнения. С их помощью осуществляется коррекция двигательных недостатков учащихся. Под влиянием музыкально-ритмической деятельности развивается эмоционально-волевая сфера учащихся: они ставятся в такие условия, когда должны проявить активность, инициативу, находчивость.</w:t>
      </w:r>
    </w:p>
    <w:p w14:paraId="21B23E4E" w14:textId="77777777" w:rsidR="0023760A" w:rsidRDefault="009E3F6B">
      <w:pPr>
        <w:pStyle w:val="12"/>
        <w:spacing w:line="283" w:lineRule="exact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На уроках ритмики развивается и познавательный интерес детей. Умело подобранные упражнения, пляски, игры воспитывают у них правильное отношение к окружающему миру, расширяют представления о различных явлениях природы.</w:t>
      </w:r>
    </w:p>
    <w:p w14:paraId="4E0D0815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>К числу наиболее актуальных проблем относятся:</w:t>
      </w:r>
    </w:p>
    <w:p w14:paraId="64FBEDFC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создание условий для творческого развития ребенка, </w:t>
      </w:r>
    </w:p>
    <w:p w14:paraId="2FE5CD04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>- развитие мотивации к познанию и творчеству;</w:t>
      </w:r>
    </w:p>
    <w:p w14:paraId="1DF6DE95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обеспечение эмоционального благополучия ребенка, </w:t>
      </w:r>
    </w:p>
    <w:p w14:paraId="22C5C296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>- приобщение детей к общечеловеческим ценностям;</w:t>
      </w:r>
    </w:p>
    <w:p w14:paraId="17C6C0C6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 xml:space="preserve">- профилактика асоциального поведения; </w:t>
      </w:r>
    </w:p>
    <w:p w14:paraId="3EDE1BF6" w14:textId="77777777" w:rsidR="0023760A" w:rsidRDefault="009E3F6B">
      <w:pPr>
        <w:pStyle w:val="12"/>
        <w:spacing w:line="283" w:lineRule="exact"/>
        <w:rPr>
          <w:sz w:val="24"/>
        </w:rPr>
      </w:pPr>
      <w:r>
        <w:rPr>
          <w:rFonts w:ascii="Times New Roman" w:hAnsi="Times New Roman" w:cs="Times New Roman"/>
          <w:sz w:val="24"/>
          <w:szCs w:val="21"/>
        </w:rPr>
        <w:t>-создание условий для социального, культурного и профессионального самоопределения, творческой самореализации личности ребенка, ее интеграции в систему мировой и отечественной культур;</w:t>
      </w:r>
    </w:p>
    <w:p w14:paraId="69E37066" w14:textId="77777777" w:rsidR="0023760A" w:rsidRDefault="009E3F6B">
      <w:pPr>
        <w:pStyle w:val="12"/>
        <w:spacing w:line="283" w:lineRule="exact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- укрепление психического и физического здоровья.</w:t>
      </w:r>
    </w:p>
    <w:p w14:paraId="555BF68F" w14:textId="77777777" w:rsidR="0023760A" w:rsidRDefault="0023760A">
      <w:pPr>
        <w:pStyle w:val="msonormalbullet1gif"/>
        <w:widowControl w:val="0"/>
        <w:spacing w:before="0" w:beforeAutospacing="0" w:after="0" w:afterAutospacing="0"/>
        <w:contextualSpacing/>
        <w:rPr>
          <w:szCs w:val="21"/>
        </w:rPr>
      </w:pPr>
    </w:p>
    <w:p w14:paraId="440EAF4E" w14:textId="77777777" w:rsidR="0023760A" w:rsidRDefault="009E3F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1.6. Характеристика обучающихся</w:t>
      </w:r>
    </w:p>
    <w:p w14:paraId="026817A2" w14:textId="77777777" w:rsidR="0023760A" w:rsidRDefault="009E3F6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rPr>
          <w:rFonts w:ascii="Times New Roman" w:eastAsia="Times New Roman" w:hAnsi="Times New Roman" w:cs="Times New Roman"/>
          <w:sz w:val="24"/>
          <w:szCs w:val="27"/>
        </w:rPr>
      </w:pPr>
      <w:r>
        <w:rPr>
          <w:rFonts w:ascii="Times New Roman" w:hAnsi="Times New Roman"/>
          <w:color w:val="000000"/>
          <w:sz w:val="24"/>
          <w:szCs w:val="27"/>
          <w:lang w:eastAsia="ru-RU"/>
        </w:rPr>
        <w:t xml:space="preserve">Дети с ОВЗ – это очень неоднородная группа ребят. В данном классе обучающиеся с различными ментальными заболеваниями, из которых дети УО, ОВЗ, Вариант 1.По рекомендации психолога группа набранных детей рекомендована по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оздоровлению психики, воспитанию уверенности в своих силах, выдержки, волевых черт характера, предоставить возможность каждому ребенку ощутить свой успех, самореализоваться в каком-либо виде деятельности, развиваться гармонично, для нормализации и регуляции психических процессов и свойств: восприятия, внимания, памяти, мышления, воображения, процессов возбуждения и торможения. 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  программы внеурочной деятельности в субъектах Российской Федерации», педагогами-психологами проведена диагностика компетенций обучающихся и выявление мнений и требований к системе  внеурочной деятельности со стороны субъектов общественного заказа (законные представители). Диагностическое исследование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включало:  опрос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«Я и моё дополнительное образование» (обучающиеся 5-11 классов), анкета «Интересы моего ребенка» (законные представители), общая диагностика потенциальных возможностей обучающихся. По результатам диагностического исследования, сформированы группы учащихся по направлениям с учетом индивидуальных способностей (Аналитическая справка по результатам анкетирования обучающихся и их родителей о дополнительном образовании от 05.06.2024г., Приложение 1).</w:t>
      </w:r>
      <w:r>
        <w:rPr>
          <w:rFonts w:ascii="Times New Roman" w:eastAsia="Times New Roman" w:hAnsi="Times New Roman" w:cs="Times New Roman"/>
          <w:sz w:val="24"/>
        </w:rPr>
        <w:t>По рекомендации психолога, набранная группа детей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t xml:space="preserve">о результатам мониторинга имеют  интерес к музыкальной деятельности, любви к пению, </w:t>
      </w:r>
      <w:r>
        <w:rPr>
          <w:rFonts w:ascii="Times New Roman" w:eastAsia="Times New Roman" w:hAnsi="Times New Roman" w:cs="Times New Roman"/>
          <w:color w:val="000000"/>
          <w:sz w:val="24"/>
          <w:highlight w:val="white"/>
        </w:rPr>
        <w:lastRenderedPageBreak/>
        <w:t>музицированию, осознанию связи музыкального искусства с окружающим миром. Максимальное развитие личности каждого воспитанника осуществляется в процессе творчества и сотрудничества педагогов, воспитанников и родителей.</w:t>
      </w:r>
    </w:p>
    <w:p w14:paraId="6E5F6296" w14:textId="77777777" w:rsidR="0023760A" w:rsidRDefault="009E3F6B">
      <w:pPr>
        <w:shd w:val="clear" w:color="auto" w:fill="FFFFFF"/>
        <w:spacing w:after="0" w:line="240" w:lineRule="auto"/>
        <w:ind w:firstLine="1080"/>
      </w:pPr>
      <w:r>
        <w:rPr>
          <w:rFonts w:ascii="Times New Roman" w:hAnsi="Times New Roman"/>
          <w:color w:val="000000"/>
          <w:sz w:val="24"/>
          <w:szCs w:val="27"/>
          <w:lang w:eastAsia="ru-RU"/>
        </w:rPr>
        <w:t xml:space="preserve">Специфика музыкально-слуховых данных «особенных» детей ярко проявляется при обучении их пению, игре на музыкальных инструментах, музыкально-ритмическим движениям: нечистое интонирование, плохая память (с трудом усваивают мелодию и текст), отсутствие музыкальной выразительности. Речевые и артикуляционные недостатки вызывают затруднения в дикции, дефекты моторики мешают выработке правильной позиции корпуса, головы, рук, ног при движении. Отклонения от нормы в познавательной деятельности, эмоционально – волевом развитии данной категории обучающихся сказывается и на их музыкальной восприимчивости. Учащиеся более упрощённо реагируют на музыкальные произведения, они не могут следить за «течением» музыки, слушать произведение до конца, часто отвлекаются, утомляются. Характер музыкального произведения и тем более его содержание усваиваются ими со значительными трудностями, собственные высказывания о музыке крайне бедны и стереотипны. Решая общие педагогические и воспитательные задачи, строго дифференцируется подход к каждому ребенку с учетом его нарушенных и сохранных функций, возраста и индивидуально – характерологических особенностей. Необходимо знать особенности заболевания. Необходимо соблюдать принцип «соответствия», т.е. все интеллектуальные и физические нагрузки должны соответствовать психомоторным возможностям и общему состоянию здоровья ребенка. Увеличение и усложнение заданий проводится постепенно, так, чтобы во всех случаях для ребенка сохранялась «ситуация успеха», чтобы занятие приносило ему радость и укрепляло в нем уверенность в своих силах. Важным является принцип систематичности и последовательности в обучении. Дети с ОВЗ показывают потрясающие результаты. Проявляя характер и упорство, добиваются поставленных задач. Работа с такими детьми </w:t>
      </w:r>
      <w:proofErr w:type="gramStart"/>
      <w:r>
        <w:rPr>
          <w:rFonts w:ascii="Times New Roman" w:hAnsi="Times New Roman"/>
          <w:color w:val="000000"/>
          <w:sz w:val="24"/>
          <w:szCs w:val="27"/>
          <w:lang w:eastAsia="ru-RU"/>
        </w:rPr>
        <w:t>- это</w:t>
      </w:r>
      <w:proofErr w:type="gramEnd"/>
      <w:r>
        <w:rPr>
          <w:rFonts w:ascii="Times New Roman" w:hAnsi="Times New Roman"/>
          <w:color w:val="000000"/>
          <w:sz w:val="24"/>
          <w:szCs w:val="27"/>
          <w:lang w:eastAsia="ru-RU"/>
        </w:rPr>
        <w:t xml:space="preserve"> постоянный творческий поиск, который в итоге должен помочь маленькому человеку поверить в себя, раскрыться и стать полноправным участником общественной, социальной, культурной жизни. Занятия на освоение игры на музыкальных инструментах для детей с различными нарушениями моторики рук оказывают весьма эффективное воздействие не только на коррекцию психомоторных реакций, но и на развитие всех сенсорных систем, памяти и психоэмоциональной сферы ребенка. Следует отметить положительные сдвиги в формировании </w:t>
      </w:r>
      <w:proofErr w:type="spellStart"/>
      <w:r>
        <w:rPr>
          <w:rFonts w:ascii="Times New Roman" w:hAnsi="Times New Roman"/>
          <w:color w:val="000000"/>
          <w:sz w:val="24"/>
          <w:szCs w:val="27"/>
          <w:lang w:eastAsia="ru-RU"/>
        </w:rPr>
        <w:t>тонкокоординированных</w:t>
      </w:r>
      <w:proofErr w:type="spellEnd"/>
      <w:r>
        <w:rPr>
          <w:rFonts w:ascii="Times New Roman" w:hAnsi="Times New Roman"/>
          <w:color w:val="000000"/>
          <w:sz w:val="24"/>
          <w:szCs w:val="27"/>
          <w:lang w:eastAsia="ru-RU"/>
        </w:rPr>
        <w:t xml:space="preserve"> движений рук и пальцев, что отражается на улучшении игры а музыкальных инструментах, развитии навыков самообслуживания, более уверенной работе с элементами запоминаю и т. д. Применение методов, предлагаемых в программе, способствует также разработке артикуляционного аппарата и развитию речи в целом: она становится более эмоциональной и выразительной.</w:t>
      </w:r>
    </w:p>
    <w:p w14:paraId="5C56124C" w14:textId="77777777" w:rsidR="0023760A" w:rsidRDefault="0023760A"/>
    <w:p w14:paraId="6D08DD7A" w14:textId="77777777" w:rsidR="0023760A" w:rsidRDefault="0023760A"/>
    <w:p w14:paraId="0825726E" w14:textId="77777777" w:rsidR="0023760A" w:rsidRDefault="0023760A"/>
    <w:p w14:paraId="1FA3A906" w14:textId="77777777" w:rsidR="0023760A" w:rsidRDefault="0023760A"/>
    <w:p w14:paraId="64981475" w14:textId="066E1C95" w:rsidR="0023760A" w:rsidRDefault="0023760A"/>
    <w:p w14:paraId="494B4091" w14:textId="77777777" w:rsidR="009E3F6B" w:rsidRDefault="009E3F6B"/>
    <w:p w14:paraId="3955BF12" w14:textId="77777777" w:rsidR="0023760A" w:rsidRDefault="0023760A"/>
    <w:p w14:paraId="298FE4F7" w14:textId="77777777" w:rsidR="0023760A" w:rsidRDefault="009E3F6B">
      <w:pPr>
        <w:pStyle w:val="12"/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1.7. ПЛАНИРУЕМЫЕ РЕЗУЛЬТАТЫ ОБУЧЕНИЯ</w:t>
      </w:r>
      <w:r>
        <w:rPr>
          <w:rFonts w:ascii="Times New Roman" w:eastAsia="Times New Roman" w:hAnsi="Times New Roman" w:cs="Times New Roman"/>
          <w:b/>
          <w:sz w:val="24"/>
          <w:szCs w:val="21"/>
        </w:rPr>
        <w:t xml:space="preserve"> </w:t>
      </w:r>
    </w:p>
    <w:p w14:paraId="104F9FE4" w14:textId="77777777" w:rsidR="0023760A" w:rsidRDefault="009E3F6B">
      <w:pPr>
        <w:pStyle w:val="12"/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1"/>
        </w:rPr>
        <w:t>6 А класс</w:t>
      </w:r>
    </w:p>
    <w:p w14:paraId="59B59E3B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1"/>
        </w:rPr>
        <w:t>Требования к знаниям, умениям и навыкам четвертого года обучения</w:t>
      </w:r>
    </w:p>
    <w:p w14:paraId="27842450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1. Иметь навыки концентрации слуха и внимания.</w:t>
      </w:r>
    </w:p>
    <w:p w14:paraId="1371D39A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2. Иметь представления об основных вокальных жанрах.</w:t>
      </w:r>
    </w:p>
    <w:p w14:paraId="10CF79D0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3. Иметь навыки игры на музыкальных инструментах</w:t>
      </w:r>
    </w:p>
    <w:p w14:paraId="0280E341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4. Иметь навыки сольного и хорового пения.</w:t>
      </w:r>
    </w:p>
    <w:p w14:paraId="259ADB0E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5. Уметь применять полученные знания в практической деятельности.</w:t>
      </w:r>
    </w:p>
    <w:p w14:paraId="40D26288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6. Уметь ориентироваться в специальной терминологии.</w:t>
      </w:r>
    </w:p>
    <w:p w14:paraId="621ADFF5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7. Иметь представление об элементарной нотной грамоте.</w:t>
      </w:r>
    </w:p>
    <w:p w14:paraId="3C0EB111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1"/>
        </w:rPr>
        <w:t>Прогнозируемый результат</w:t>
      </w:r>
    </w:p>
    <w:p w14:paraId="1AABA4B5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1. Умение исполнять более сложные музыкальные произведения на свирели и флейте</w:t>
      </w:r>
    </w:p>
    <w:p w14:paraId="45DA6AD4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2. Навыки игры в ансамбле, чувствовать общий темп.</w:t>
      </w:r>
    </w:p>
    <w:p w14:paraId="67410DE5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3. Ориентировка в музыкальной терминологии.</w:t>
      </w:r>
    </w:p>
    <w:p w14:paraId="45BF03F3" w14:textId="77777777" w:rsidR="0023760A" w:rsidRDefault="009E3F6B">
      <w:pPr>
        <w:tabs>
          <w:tab w:val="left" w:pos="381"/>
          <w:tab w:val="left" w:pos="459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4.определение характера и содержания знакомых музыкальных произведений, предусмотренных Программой;</w:t>
      </w:r>
    </w:p>
    <w:p w14:paraId="4C07617C" w14:textId="77777777" w:rsidR="0023760A" w:rsidRDefault="009E3F6B">
      <w:pPr>
        <w:tabs>
          <w:tab w:val="left" w:pos="381"/>
          <w:tab w:val="left" w:pos="459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5. пение с инструментальным сопровождением и без него (с помощью педагога);</w:t>
      </w:r>
    </w:p>
    <w:p w14:paraId="5233B494" w14:textId="77777777" w:rsidR="0023760A" w:rsidRDefault="009E3F6B">
      <w:pPr>
        <w:tabs>
          <w:tab w:val="left" w:pos="381"/>
          <w:tab w:val="left" w:pos="459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6. выразительное, слаженное и достаточно эмоциональное исполнение выученных песен с простейшими элементами динамических оттенков;</w:t>
      </w:r>
    </w:p>
    <w:p w14:paraId="24A36623" w14:textId="77777777" w:rsidR="0023760A" w:rsidRDefault="009E3F6B">
      <w:pPr>
        <w:tabs>
          <w:tab w:val="left" w:pos="381"/>
          <w:tab w:val="left" w:pos="459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7. правильное формирование при пении гласных звуков </w:t>
      </w:r>
      <w:proofErr w:type="gramStart"/>
      <w:r>
        <w:rPr>
          <w:rFonts w:ascii="Times New Roman" w:eastAsia="Times New Roman" w:hAnsi="Times New Roman" w:cs="Times New Roman"/>
          <w:sz w:val="24"/>
          <w:szCs w:val="21"/>
        </w:rPr>
        <w:t>и  отчетливое</w:t>
      </w:r>
      <w:proofErr w:type="gramEnd"/>
      <w:r>
        <w:rPr>
          <w:rFonts w:ascii="Times New Roman" w:eastAsia="Times New Roman" w:hAnsi="Times New Roman" w:cs="Times New Roman"/>
          <w:sz w:val="24"/>
          <w:szCs w:val="21"/>
        </w:rPr>
        <w:t xml:space="preserve"> произнесение согласных звуков в конце и в середине слов;</w:t>
      </w:r>
    </w:p>
    <w:p w14:paraId="2B92146C" w14:textId="77777777" w:rsidR="0023760A" w:rsidRDefault="009E3F6B">
      <w:pPr>
        <w:tabs>
          <w:tab w:val="left" w:pos="381"/>
          <w:tab w:val="left" w:pos="459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8. правильная передача мелодии в диапазоне ре1-си1;</w:t>
      </w:r>
    </w:p>
    <w:p w14:paraId="1E26468F" w14:textId="77777777" w:rsidR="0023760A" w:rsidRDefault="009E3F6B">
      <w:pPr>
        <w:tabs>
          <w:tab w:val="left" w:pos="381"/>
          <w:tab w:val="left" w:pos="459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9. различение вступления, запева, припева, проигрыша, окончания песни;</w:t>
      </w:r>
    </w:p>
    <w:p w14:paraId="3D6D8ED3" w14:textId="77777777" w:rsidR="0023760A" w:rsidRDefault="009E3F6B">
      <w:pPr>
        <w:tabs>
          <w:tab w:val="left" w:pos="381"/>
          <w:tab w:val="left" w:pos="459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10. определение разнообразных по содержанию и характеру музыкальных произведений (веселые, грустные и спокойные);</w:t>
      </w:r>
    </w:p>
    <w:p w14:paraId="2F0D1B4E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игра на музыкальных инструментах.</w:t>
      </w:r>
    </w:p>
    <w:p w14:paraId="24DD5355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11.овладеть певческим дыханием;</w:t>
      </w:r>
    </w:p>
    <w:p w14:paraId="59D2AF1B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12.правильно формировать гласные звуки при пении;</w:t>
      </w:r>
    </w:p>
    <w:p w14:paraId="029486BD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13.петь   в   унисон, слушая друг друга, одноголосные   произведения   с   поддерживающим аккомпанементом;</w:t>
      </w:r>
      <w:r>
        <w:rPr>
          <w:rFonts w:ascii="Times New Roman" w:eastAsia="Times New Roman" w:hAnsi="Times New Roman" w:cs="Times New Roman"/>
          <w:sz w:val="24"/>
          <w:szCs w:val="21"/>
        </w:rPr>
        <w:tab/>
      </w:r>
    </w:p>
    <w:p w14:paraId="1701B1AB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14.добиваться эмоционального исполнения произведения.</w:t>
      </w:r>
    </w:p>
    <w:p w14:paraId="370998A8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15.овладение художественно-практическими умениями и навыками в разнообразных                    видах музыкально-творческой деятельности, драматизации музыкальных произведений в музыкально-творческой практике с применением информационно-коммуникационных технологий.</w:t>
      </w:r>
    </w:p>
    <w:p w14:paraId="063243F8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16.свободно владеть певческим дыханием и пением с опорой на дыхание;</w:t>
      </w:r>
    </w:p>
    <w:p w14:paraId="516639E3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17.петь в единой певческой позиции;</w:t>
      </w:r>
    </w:p>
    <w:p w14:paraId="59C7AD87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18.владеть певческой дикцией;</w:t>
      </w:r>
    </w:p>
    <w:p w14:paraId="5C58FBBE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19.владеть музыкальной фразировкой;</w:t>
      </w:r>
    </w:p>
    <w:p w14:paraId="5CBE90D9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20.владеть различными штрихами в пении (1еgаtо, </w:t>
      </w:r>
      <w:proofErr w:type="spellStart"/>
      <w:r>
        <w:rPr>
          <w:rFonts w:ascii="Times New Roman" w:eastAsia="Times New Roman" w:hAnsi="Times New Roman" w:cs="Times New Roman"/>
          <w:sz w:val="24"/>
          <w:szCs w:val="21"/>
        </w:rPr>
        <w:t>non</w:t>
      </w:r>
      <w:proofErr w:type="spellEnd"/>
      <w:r>
        <w:rPr>
          <w:rFonts w:ascii="Times New Roman" w:eastAsia="Times New Roman" w:hAnsi="Times New Roman" w:cs="Times New Roman"/>
          <w:sz w:val="24"/>
          <w:szCs w:val="21"/>
        </w:rPr>
        <w:t xml:space="preserve"> 1еgаtо, </w:t>
      </w:r>
      <w:proofErr w:type="spellStart"/>
      <w:r>
        <w:rPr>
          <w:rFonts w:ascii="Times New Roman" w:eastAsia="Times New Roman" w:hAnsi="Times New Roman" w:cs="Times New Roman"/>
          <w:sz w:val="24"/>
          <w:szCs w:val="21"/>
        </w:rPr>
        <w:t>stассаtо</w:t>
      </w:r>
      <w:proofErr w:type="spellEnd"/>
      <w:r>
        <w:rPr>
          <w:rFonts w:ascii="Times New Roman" w:eastAsia="Times New Roman" w:hAnsi="Times New Roman" w:cs="Times New Roman"/>
          <w:sz w:val="24"/>
          <w:szCs w:val="21"/>
        </w:rPr>
        <w:t xml:space="preserve"> и др.);</w:t>
      </w:r>
    </w:p>
    <w:p w14:paraId="15C7B318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21.образно и эмоционально исполнять произведения. </w:t>
      </w:r>
    </w:p>
    <w:p w14:paraId="292E6687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22.овладение художественно-практическими умениями и навыками в разнообразных                    видах музыкально-творческой деятельности, драматизации музыкальных произведений в музыкально-творческой практике;</w:t>
      </w:r>
    </w:p>
    <w:p w14:paraId="74201578" w14:textId="77777777" w:rsidR="0023760A" w:rsidRDefault="009E3F6B">
      <w:pPr>
        <w:pStyle w:val="12"/>
        <w:tabs>
          <w:tab w:val="left" w:pos="709"/>
          <w:tab w:val="left" w:pos="851"/>
        </w:tabs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22. умение играть в ритм на музыкальных инструментах.</w:t>
      </w:r>
    </w:p>
    <w:p w14:paraId="0DE480ED" w14:textId="77777777" w:rsidR="0023760A" w:rsidRDefault="0023760A"/>
    <w:p w14:paraId="1232BFF8" w14:textId="77777777" w:rsidR="0023760A" w:rsidRDefault="0023760A"/>
    <w:p w14:paraId="3FFB4597" w14:textId="77777777" w:rsidR="0023760A" w:rsidRDefault="0023760A"/>
    <w:p w14:paraId="25A98A0C" w14:textId="77777777" w:rsidR="0023760A" w:rsidRDefault="0023760A"/>
    <w:p w14:paraId="7421C02E" w14:textId="77777777" w:rsidR="0023760A" w:rsidRDefault="0023760A"/>
    <w:p w14:paraId="4DD68C09" w14:textId="77777777" w:rsidR="0023760A" w:rsidRDefault="0023760A"/>
    <w:p w14:paraId="3AC721B1" w14:textId="77777777" w:rsidR="0023760A" w:rsidRDefault="009E3F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1.8 УЧЕБНО-ТЕМАТИЧЕСКИЙ ПЛАН 6 «А» класс</w:t>
      </w:r>
    </w:p>
    <w:p w14:paraId="046456C6" w14:textId="77777777" w:rsidR="0023760A" w:rsidRDefault="0023760A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Ind w:w="-602" w:type="dxa"/>
        <w:tblLayout w:type="fixed"/>
        <w:tblLook w:val="04A0" w:firstRow="1" w:lastRow="0" w:firstColumn="1" w:lastColumn="0" w:noHBand="0" w:noVBand="1"/>
      </w:tblPr>
      <w:tblGrid>
        <w:gridCol w:w="1561"/>
        <w:gridCol w:w="1417"/>
        <w:gridCol w:w="2975"/>
        <w:gridCol w:w="4220"/>
      </w:tblGrid>
      <w:tr w:rsidR="0023760A" w14:paraId="0B334829" w14:textId="77777777">
        <w:trPr>
          <w:trHeight w:val="892"/>
        </w:trPr>
        <w:tc>
          <w:tcPr>
            <w:tcW w:w="1561" w:type="dxa"/>
          </w:tcPr>
          <w:p w14:paraId="1861AABF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Четверть</w:t>
            </w:r>
          </w:p>
        </w:tc>
        <w:tc>
          <w:tcPr>
            <w:tcW w:w="1417" w:type="dxa"/>
          </w:tcPr>
          <w:p w14:paraId="75E0196E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Кол-во часов по программе</w:t>
            </w:r>
          </w:p>
        </w:tc>
        <w:tc>
          <w:tcPr>
            <w:tcW w:w="2975" w:type="dxa"/>
          </w:tcPr>
          <w:p w14:paraId="313C8C12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Названия Разделов:</w:t>
            </w:r>
          </w:p>
        </w:tc>
        <w:tc>
          <w:tcPr>
            <w:tcW w:w="4220" w:type="dxa"/>
          </w:tcPr>
          <w:p w14:paraId="7AD652CC" w14:textId="77777777" w:rsidR="0023760A" w:rsidRDefault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«Учение с увлечение»</w:t>
            </w:r>
          </w:p>
        </w:tc>
      </w:tr>
      <w:tr w:rsidR="0023760A" w14:paraId="2D543C1D" w14:textId="77777777">
        <w:trPr>
          <w:trHeight w:val="1231"/>
        </w:trPr>
        <w:tc>
          <w:tcPr>
            <w:tcW w:w="1561" w:type="dxa"/>
          </w:tcPr>
          <w:p w14:paraId="4963FDAC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1Четверть </w:t>
            </w:r>
          </w:p>
        </w:tc>
        <w:tc>
          <w:tcPr>
            <w:tcW w:w="1417" w:type="dxa"/>
          </w:tcPr>
          <w:p w14:paraId="1C0792D8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  <w:p w14:paraId="69991666" w14:textId="77777777" w:rsidR="0023760A" w:rsidRDefault="0023760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5" w:type="dxa"/>
          </w:tcPr>
          <w:p w14:paraId="30FD2E28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«Мир волшебных звуков»</w:t>
            </w:r>
          </w:p>
        </w:tc>
        <w:tc>
          <w:tcPr>
            <w:tcW w:w="4220" w:type="dxa"/>
          </w:tcPr>
          <w:p w14:paraId="7BE08BF8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Коррекционные игры, задания на решение поставленных задач</w:t>
            </w:r>
          </w:p>
          <w:p w14:paraId="7066A852" w14:textId="77777777" w:rsidR="0023760A" w:rsidRDefault="00237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</w:tr>
      <w:tr w:rsidR="0023760A" w14:paraId="59ADF4DD" w14:textId="77777777">
        <w:trPr>
          <w:trHeight w:val="1775"/>
        </w:trPr>
        <w:tc>
          <w:tcPr>
            <w:tcW w:w="1561" w:type="dxa"/>
          </w:tcPr>
          <w:p w14:paraId="1392F4C9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</w:rPr>
              <w:t xml:space="preserve">Четверть </w:t>
            </w:r>
          </w:p>
        </w:tc>
        <w:tc>
          <w:tcPr>
            <w:tcW w:w="1417" w:type="dxa"/>
          </w:tcPr>
          <w:p w14:paraId="07C58B1B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  <w:p w14:paraId="4076343F" w14:textId="77777777" w:rsidR="0023760A" w:rsidRDefault="0023760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5" w:type="dxa"/>
          </w:tcPr>
          <w:p w14:paraId="11BF1986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«Петь приятно и удобно!»</w:t>
            </w:r>
          </w:p>
          <w:p w14:paraId="6B42EBD7" w14:textId="77777777" w:rsidR="0023760A" w:rsidRDefault="0023760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20" w:type="dxa"/>
          </w:tcPr>
          <w:p w14:paraId="015E7FDC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Коррекционные игры, задания на решение поставленных задач</w:t>
            </w:r>
          </w:p>
          <w:p w14:paraId="215BCC01" w14:textId="77777777" w:rsidR="0023760A" w:rsidRDefault="002376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3760A" w14:paraId="6C8D8B24" w14:textId="77777777">
        <w:trPr>
          <w:trHeight w:val="755"/>
        </w:trPr>
        <w:tc>
          <w:tcPr>
            <w:tcW w:w="1561" w:type="dxa"/>
          </w:tcPr>
          <w:p w14:paraId="0197B7F7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</w:rPr>
              <w:t xml:space="preserve">Четверть </w:t>
            </w:r>
          </w:p>
        </w:tc>
        <w:tc>
          <w:tcPr>
            <w:tcW w:w="1417" w:type="dxa"/>
          </w:tcPr>
          <w:p w14:paraId="3479294A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  <w:p w14:paraId="2731DC52" w14:textId="77777777" w:rsidR="0023760A" w:rsidRDefault="0023760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14:paraId="3EDDEC00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975" w:type="dxa"/>
          </w:tcPr>
          <w:p w14:paraId="62B392A7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«Всемирная музыкальная культура»</w:t>
            </w:r>
          </w:p>
          <w:p w14:paraId="1E0E0050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Жанры музыкального искусства</w:t>
            </w:r>
          </w:p>
        </w:tc>
        <w:tc>
          <w:tcPr>
            <w:tcW w:w="4220" w:type="dxa"/>
          </w:tcPr>
          <w:p w14:paraId="1A2EC944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Коррекционные игры, задания на решение поставленных задач</w:t>
            </w:r>
          </w:p>
          <w:p w14:paraId="0FEC0521" w14:textId="77777777" w:rsidR="0023760A" w:rsidRDefault="0023760A">
            <w:pPr>
              <w:spacing w:line="240" w:lineRule="auto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</w:tr>
      <w:tr w:rsidR="0023760A" w14:paraId="314C92C2" w14:textId="77777777">
        <w:trPr>
          <w:trHeight w:val="476"/>
        </w:trPr>
        <w:tc>
          <w:tcPr>
            <w:tcW w:w="1561" w:type="dxa"/>
          </w:tcPr>
          <w:p w14:paraId="0D1FE136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</w:rPr>
              <w:t xml:space="preserve">Четверть </w:t>
            </w:r>
          </w:p>
        </w:tc>
        <w:tc>
          <w:tcPr>
            <w:tcW w:w="1417" w:type="dxa"/>
          </w:tcPr>
          <w:p w14:paraId="1B0F9548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</w:p>
          <w:p w14:paraId="3FDEBBA1" w14:textId="77777777" w:rsidR="0023760A" w:rsidRDefault="0023760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5" w:type="dxa"/>
          </w:tcPr>
          <w:p w14:paraId="5ED0EC79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«Композитор –исполнитель –слушатель»</w:t>
            </w:r>
          </w:p>
        </w:tc>
        <w:tc>
          <w:tcPr>
            <w:tcW w:w="4220" w:type="dxa"/>
          </w:tcPr>
          <w:p w14:paraId="100CC7C2" w14:textId="77777777" w:rsidR="0023760A" w:rsidRDefault="009E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Коррекционные игры, задания на решение поставленных задач</w:t>
            </w:r>
          </w:p>
          <w:p w14:paraId="5558233C" w14:textId="77777777" w:rsidR="0023760A" w:rsidRDefault="0023760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3760A" w14:paraId="1DBE15C3" w14:textId="77777777">
        <w:trPr>
          <w:trHeight w:val="476"/>
        </w:trPr>
        <w:tc>
          <w:tcPr>
            <w:tcW w:w="1561" w:type="dxa"/>
          </w:tcPr>
          <w:p w14:paraId="61A6EDC6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417" w:type="dxa"/>
          </w:tcPr>
          <w:p w14:paraId="5BFCA1D7" w14:textId="77777777" w:rsidR="0023760A" w:rsidRDefault="009E3F6B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2975" w:type="dxa"/>
          </w:tcPr>
          <w:p w14:paraId="05D997F1" w14:textId="77777777" w:rsidR="0023760A" w:rsidRDefault="0023760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20" w:type="dxa"/>
          </w:tcPr>
          <w:p w14:paraId="07A69C12" w14:textId="77777777" w:rsidR="0023760A" w:rsidRDefault="0023760A">
            <w:pPr>
              <w:spacing w:line="240" w:lineRule="auto"/>
              <w:rPr>
                <w:rFonts w:ascii="Times New Roman" w:eastAsia="Times New Roman" w:hAnsi="Times New Roman" w:cs="Times New Roman"/>
                <w:color w:val="231F20"/>
              </w:rPr>
            </w:pPr>
          </w:p>
        </w:tc>
      </w:tr>
    </w:tbl>
    <w:p w14:paraId="2055AEA9" w14:textId="77777777" w:rsidR="0023760A" w:rsidRDefault="0023760A"/>
    <w:p w14:paraId="121A548D" w14:textId="77777777" w:rsidR="0023760A" w:rsidRDefault="0023760A"/>
    <w:p w14:paraId="172A5FD2" w14:textId="77777777" w:rsidR="0023760A" w:rsidRDefault="0023760A"/>
    <w:p w14:paraId="4FAAB06A" w14:textId="77777777" w:rsidR="0023760A" w:rsidRDefault="0023760A"/>
    <w:p w14:paraId="623EA407" w14:textId="77777777" w:rsidR="0023760A" w:rsidRDefault="0023760A"/>
    <w:p w14:paraId="1827925D" w14:textId="77777777" w:rsidR="0023760A" w:rsidRDefault="0023760A"/>
    <w:p w14:paraId="4126A9E4" w14:textId="77777777" w:rsidR="0023760A" w:rsidRDefault="0023760A"/>
    <w:p w14:paraId="03505AD6" w14:textId="77777777" w:rsidR="0023760A" w:rsidRDefault="0023760A"/>
    <w:p w14:paraId="3CB97066" w14:textId="77777777" w:rsidR="0023760A" w:rsidRDefault="0023760A"/>
    <w:p w14:paraId="3119DCCA" w14:textId="77777777" w:rsidR="0023760A" w:rsidRDefault="0023760A"/>
    <w:p w14:paraId="4837F2CC" w14:textId="77777777" w:rsidR="0023760A" w:rsidRDefault="0023760A"/>
    <w:p w14:paraId="256A458B" w14:textId="77777777" w:rsidR="0023760A" w:rsidRDefault="0023760A"/>
    <w:p w14:paraId="78FA9945" w14:textId="77777777" w:rsidR="0023760A" w:rsidRDefault="0023760A"/>
    <w:p w14:paraId="40D6D99D" w14:textId="77777777" w:rsidR="0023760A" w:rsidRDefault="009E3F6B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8"/>
          <w:rFonts w:eastAsia="Arial"/>
          <w:b/>
          <w:bCs/>
          <w:i w:val="0"/>
          <w:szCs w:val="21"/>
        </w:rPr>
        <w:t>2.</w:t>
      </w:r>
      <w:r>
        <w:rPr>
          <w:rStyle w:val="a8"/>
          <w:rFonts w:eastAsia="SimSun"/>
          <w:b/>
          <w:bCs/>
          <w:i w:val="0"/>
          <w:sz w:val="28"/>
          <w:szCs w:val="28"/>
        </w:rPr>
        <w:t xml:space="preserve"> Содержание программы</w:t>
      </w:r>
    </w:p>
    <w:p w14:paraId="0D672518" w14:textId="77777777" w:rsidR="0023760A" w:rsidRDefault="009E3F6B">
      <w:pPr>
        <w:pStyle w:val="12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1"/>
        </w:rPr>
      </w:pPr>
      <w:r>
        <w:rPr>
          <w:rFonts w:ascii="Times New Roman" w:eastAsia="Times New Roman" w:hAnsi="Times New Roman" w:cs="Times New Roman"/>
          <w:b/>
          <w:sz w:val="24"/>
          <w:szCs w:val="21"/>
        </w:rPr>
        <w:t>6 А класс</w:t>
      </w:r>
    </w:p>
    <w:p w14:paraId="4906C104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pacing w:val="1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1"/>
        </w:rPr>
        <w:t>1. Вводное занятие. Знакомство с музыкой различного характера</w:t>
      </w:r>
    </w:p>
    <w:p w14:paraId="2327923E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pacing w:val="1"/>
          <w:sz w:val="24"/>
          <w:szCs w:val="21"/>
        </w:rPr>
        <w:t xml:space="preserve">Теория: Музыкальное искусство. Разнообразие форм исполнительного творчества. </w:t>
      </w:r>
      <w:r>
        <w:rPr>
          <w:rFonts w:ascii="Times New Roman" w:eastAsia="Times New Roman" w:hAnsi="Times New Roman" w:cs="Times New Roman"/>
          <w:spacing w:val="-1"/>
          <w:sz w:val="24"/>
          <w:szCs w:val="21"/>
        </w:rPr>
        <w:t>Организации работы объединения. Правила безопасности во время проведения занятий.</w:t>
      </w:r>
    </w:p>
    <w:p w14:paraId="40221B8E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Практика: Пение под аккомпанемент изученных песен. Методы и приёмы организации учебно-воспитательного процесса: словесные (рассказ, беседа); наглядные (показ, исполнение педагога); практические (пение, упражнение) Формы организации учебно-воспитательного процесса</w:t>
      </w:r>
      <w:r>
        <w:rPr>
          <w:rFonts w:ascii="Times New Roman" w:eastAsia="Times New Roman" w:hAnsi="Times New Roman" w:cs="Times New Roman"/>
          <w:sz w:val="24"/>
          <w:szCs w:val="21"/>
          <w:u w:val="single"/>
        </w:rPr>
        <w:t>: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 коллективная, индивидуальная </w:t>
      </w:r>
    </w:p>
    <w:p w14:paraId="7787F7EA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1"/>
        </w:rPr>
        <w:t>2. Певческое дыхание.</w:t>
      </w:r>
    </w:p>
    <w:p w14:paraId="363ECA56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Теория: Повторение и закрепление навыков дыхания.</w:t>
      </w:r>
    </w:p>
    <w:p w14:paraId="21E528AD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pacing w:val="-1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Практика: Работа по развитию певческого дыхания. Упражнения на различные виды </w:t>
      </w:r>
      <w:r>
        <w:rPr>
          <w:rFonts w:ascii="Times New Roman" w:eastAsia="Times New Roman" w:hAnsi="Times New Roman" w:cs="Times New Roman"/>
          <w:spacing w:val="-2"/>
          <w:sz w:val="24"/>
          <w:szCs w:val="21"/>
        </w:rPr>
        <w:t xml:space="preserve">дыхания. </w:t>
      </w:r>
      <w:r>
        <w:rPr>
          <w:rFonts w:ascii="Times New Roman" w:eastAsia="Times New Roman" w:hAnsi="Times New Roman" w:cs="Times New Roman"/>
          <w:spacing w:val="-1"/>
          <w:sz w:val="24"/>
          <w:szCs w:val="21"/>
        </w:rPr>
        <w:t>Методы и приёмы организации учебно-воспитательного процесса: словесные (анализ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 музыкального произведения); наглядные (показ, исполнение педагога); практические </w:t>
      </w:r>
      <w:r>
        <w:rPr>
          <w:rFonts w:ascii="Times New Roman" w:eastAsia="Times New Roman" w:hAnsi="Times New Roman" w:cs="Times New Roman"/>
          <w:spacing w:val="2"/>
          <w:sz w:val="24"/>
          <w:szCs w:val="21"/>
        </w:rPr>
        <w:t>(упражнение)</w:t>
      </w:r>
      <w:r>
        <w:rPr>
          <w:rFonts w:ascii="Times New Roman" w:eastAsia="Times New Roman" w:hAnsi="Times New Roman" w:cs="Times New Roman"/>
          <w:spacing w:val="-1"/>
          <w:sz w:val="24"/>
          <w:szCs w:val="21"/>
        </w:rPr>
        <w:t xml:space="preserve">Формы организации учебно-воспитательного процесса: коллективная, </w:t>
      </w:r>
      <w:proofErr w:type="spellStart"/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1"/>
        </w:rPr>
        <w:t>индивидуальная,</w:t>
      </w:r>
      <w:r>
        <w:rPr>
          <w:rFonts w:ascii="Times New Roman" w:eastAsia="Times New Roman" w:hAnsi="Times New Roman" w:cs="Times New Roman"/>
          <w:spacing w:val="-2"/>
          <w:sz w:val="24"/>
          <w:szCs w:val="21"/>
        </w:rPr>
        <w:t>групповая</w:t>
      </w:r>
      <w:proofErr w:type="spellEnd"/>
      <w:proofErr w:type="gramEnd"/>
      <w:r>
        <w:rPr>
          <w:rFonts w:ascii="Times New Roman" w:eastAsia="Times New Roman" w:hAnsi="Times New Roman" w:cs="Times New Roman"/>
          <w:spacing w:val="-2"/>
          <w:sz w:val="24"/>
          <w:szCs w:val="21"/>
        </w:rPr>
        <w:t xml:space="preserve"> </w:t>
      </w:r>
    </w:p>
    <w:p w14:paraId="6F5629BF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1"/>
        </w:rPr>
        <w:t xml:space="preserve">3. Единая певческая позиция </w:t>
      </w:r>
    </w:p>
    <w:p w14:paraId="578C675E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pacing w:val="1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Практика: Работа над единой певческой позицией.</w:t>
      </w:r>
    </w:p>
    <w:p w14:paraId="4066590A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pacing w:val="-1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pacing w:val="1"/>
          <w:sz w:val="24"/>
          <w:szCs w:val="21"/>
        </w:rPr>
        <w:t>Методы и приёмы организации учебно-воспитательного процесса: наглядные (показ,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 исполнение педагога); практические (упражнение). </w:t>
      </w:r>
      <w:r>
        <w:rPr>
          <w:rFonts w:ascii="Times New Roman" w:eastAsia="Times New Roman" w:hAnsi="Times New Roman" w:cs="Times New Roman"/>
          <w:spacing w:val="-1"/>
          <w:sz w:val="24"/>
          <w:szCs w:val="21"/>
        </w:rPr>
        <w:t xml:space="preserve">Формы организации учебно-воспитательного процесса: коллективная, индивидуальная </w:t>
      </w:r>
    </w:p>
    <w:p w14:paraId="3172B0F2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b/>
          <w:spacing w:val="1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1"/>
        </w:rPr>
        <w:t>4. Звукообразование.</w:t>
      </w:r>
    </w:p>
    <w:p w14:paraId="17FB055D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pacing w:val="1"/>
          <w:sz w:val="24"/>
          <w:szCs w:val="21"/>
        </w:rPr>
        <w:t xml:space="preserve">Теория: Повторение и закрепление навыков звукообразования, механизма </w:t>
      </w:r>
      <w:proofErr w:type="spellStart"/>
      <w:r>
        <w:rPr>
          <w:rFonts w:ascii="Times New Roman" w:eastAsia="Times New Roman" w:hAnsi="Times New Roman" w:cs="Times New Roman"/>
          <w:spacing w:val="1"/>
          <w:sz w:val="24"/>
          <w:szCs w:val="21"/>
        </w:rPr>
        <w:t>первичного</w:t>
      </w:r>
      <w:r>
        <w:rPr>
          <w:rFonts w:ascii="Times New Roman" w:eastAsia="Times New Roman" w:hAnsi="Times New Roman" w:cs="Times New Roman"/>
          <w:spacing w:val="-1"/>
          <w:sz w:val="24"/>
          <w:szCs w:val="21"/>
        </w:rPr>
        <w:t>звукообразования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1"/>
        </w:rPr>
        <w:t>.</w:t>
      </w:r>
    </w:p>
    <w:p w14:paraId="14098546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Практика: Пение мягким нефорсированным звуком. Упражнения па различные виды атаки звука. Одновременное дыхание и атака звука.              </w:t>
      </w:r>
    </w:p>
    <w:p w14:paraId="4C4A82A7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Методы и приёмы организации учебно-воспитательного процесса: словесные (рассказ, беседа); наглядные (показ, исполнение педагога); практические (упражнение).</w:t>
      </w:r>
    </w:p>
    <w:p w14:paraId="618331A8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Формы организации учебно-воспитательного процесса: коллективная, индивидуальная, </w:t>
      </w:r>
      <w:r>
        <w:rPr>
          <w:rFonts w:ascii="Times New Roman" w:eastAsia="Times New Roman" w:hAnsi="Times New Roman" w:cs="Times New Roman"/>
          <w:spacing w:val="-3"/>
          <w:sz w:val="24"/>
          <w:szCs w:val="21"/>
        </w:rPr>
        <w:t xml:space="preserve">групповая. </w:t>
      </w:r>
    </w:p>
    <w:p w14:paraId="0114F6F1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1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1"/>
        </w:rPr>
        <w:t>Звуковедение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1"/>
        </w:rPr>
        <w:t>. Фразировка.</w:t>
      </w:r>
    </w:p>
    <w:p w14:paraId="1C522729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 Теория: Музыкальная речь и сё строение. Фраза, предложение.</w:t>
      </w:r>
    </w:p>
    <w:p w14:paraId="16B51ECC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Практика: Дальнейшая работа над фразировкой.</w:t>
      </w:r>
    </w:p>
    <w:p w14:paraId="3D6B415A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Методы и приёмы организации учебно-воспитательного процесса: словесные (рассказ, беседа, анализ музыкального произведения); наглядные (показ, исполнение педагога); практические (упражнение). Формы организации учебно-воспитательного процесса: коллективная,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1"/>
        </w:rPr>
        <w:t>индивидуальная,</w:t>
      </w:r>
      <w:r>
        <w:rPr>
          <w:rFonts w:ascii="Times New Roman" w:eastAsia="Times New Roman" w:hAnsi="Times New Roman" w:cs="Times New Roman"/>
          <w:spacing w:val="-3"/>
          <w:sz w:val="24"/>
          <w:szCs w:val="21"/>
        </w:rPr>
        <w:t>групповая</w:t>
      </w:r>
      <w:proofErr w:type="spellEnd"/>
      <w:proofErr w:type="gramEnd"/>
      <w:r>
        <w:rPr>
          <w:rFonts w:ascii="Times New Roman" w:eastAsia="Times New Roman" w:hAnsi="Times New Roman" w:cs="Times New Roman"/>
          <w:spacing w:val="-3"/>
          <w:sz w:val="24"/>
          <w:szCs w:val="21"/>
        </w:rPr>
        <w:t xml:space="preserve">. </w:t>
      </w:r>
    </w:p>
    <w:p w14:paraId="56B6F598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b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1"/>
        </w:rPr>
        <w:t>6. Дикция. Преодоление дикционных трудностей.</w:t>
      </w:r>
    </w:p>
    <w:p w14:paraId="43F8ACEC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Теория: Повторение и закрепление навыков артикуляции и дикции.</w:t>
      </w:r>
    </w:p>
    <w:p w14:paraId="360EB85F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Практика: Работа над дикцией. Упражнение   на артикуляцию. Преодоление дикционных </w:t>
      </w:r>
      <w:r>
        <w:rPr>
          <w:rFonts w:ascii="Times New Roman" w:eastAsia="Times New Roman" w:hAnsi="Times New Roman" w:cs="Times New Roman"/>
          <w:spacing w:val="-2"/>
          <w:sz w:val="24"/>
          <w:szCs w:val="21"/>
        </w:rPr>
        <w:t xml:space="preserve">трудностей. 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Методы и приёмы организации учебно-воспитательного процесса: словесный (анализ музыкального произведения); наглядные (показ, исполнение педагога); практические </w:t>
      </w:r>
      <w:r>
        <w:rPr>
          <w:rFonts w:ascii="Times New Roman" w:eastAsia="Times New Roman" w:hAnsi="Times New Roman" w:cs="Times New Roman"/>
          <w:spacing w:val="-2"/>
          <w:sz w:val="24"/>
          <w:szCs w:val="21"/>
        </w:rPr>
        <w:t xml:space="preserve">(упражнение). </w:t>
      </w:r>
      <w:r>
        <w:rPr>
          <w:rFonts w:ascii="Times New Roman" w:eastAsia="Times New Roman" w:hAnsi="Times New Roman" w:cs="Times New Roman"/>
          <w:sz w:val="24"/>
          <w:szCs w:val="21"/>
        </w:rPr>
        <w:t>Формы организации учебно-воспитательного процесса: коллективная, индивидуальная</w:t>
      </w:r>
    </w:p>
    <w:p w14:paraId="6DC3D7CB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b/>
          <w:spacing w:val="-5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1"/>
        </w:rPr>
        <w:t>7.Знакомство с музыкальными инструментами, их историей, навыками игры</w:t>
      </w:r>
    </w:p>
    <w:p w14:paraId="0D3A8B4C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i/>
          <w:spacing w:val="-16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Методы и приёмы организации учебно-воспитательного процесса: словесные (рассказ, </w:t>
      </w:r>
      <w:r>
        <w:rPr>
          <w:rFonts w:ascii="Times New Roman" w:eastAsia="Times New Roman" w:hAnsi="Times New Roman" w:cs="Times New Roman"/>
          <w:spacing w:val="1"/>
          <w:sz w:val="24"/>
          <w:szCs w:val="21"/>
        </w:rPr>
        <w:t>беседа, анализ музыкального произведения); наглядные (показ, исполнение педагогом.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 показ аудио-, видеоматериалов); практические (упражнение); частично-поисковые (поиск средств художественной выразительности).</w:t>
      </w:r>
    </w:p>
    <w:p w14:paraId="19FEA287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pacing w:val="-1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1"/>
        </w:rPr>
        <w:t>8.</w:t>
      </w:r>
      <w:r>
        <w:rPr>
          <w:rFonts w:ascii="Times New Roman" w:eastAsia="Times New Roman" w:hAnsi="Times New Roman" w:cs="Times New Roman"/>
          <w:b/>
          <w:bCs/>
          <w:sz w:val="24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1"/>
        </w:rPr>
        <w:t xml:space="preserve">Различные динамические оттенки в пении. </w:t>
      </w:r>
    </w:p>
    <w:p w14:paraId="58ADC632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pacing w:val="1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lastRenderedPageBreak/>
        <w:t>Теория: Знакомство с понятиями «динамические оттенки»</w:t>
      </w:r>
    </w:p>
    <w:p w14:paraId="1D994C00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pacing w:val="1"/>
          <w:sz w:val="24"/>
          <w:szCs w:val="21"/>
        </w:rPr>
        <w:t>Практика: Развитие навыков пения с различными динамическими оттенками.</w:t>
      </w:r>
    </w:p>
    <w:p w14:paraId="1D055BB1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Методы и приёмы организации учебно-воспитательного процесса: словесные (рассказ. беседа, анализ музыкального произведения); наглядные (показ, исполнение педагогом. показ аудио-, видеоматериалов); практические (упражнение); частично-поисковые (поиск средств художественной выразительности).</w:t>
      </w:r>
    </w:p>
    <w:p w14:paraId="719B57E9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sz w:val="24"/>
          <w:szCs w:val="21"/>
        </w:rPr>
        <w:t xml:space="preserve">9.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1"/>
        </w:rPr>
        <w:t>Разнообразные темпы пения. Преодоление темповых трудностей.</w:t>
      </w:r>
    </w:p>
    <w:p w14:paraId="6F8871D7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pacing w:val="2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>Практика: Формирование навыка пения в разных темпах.</w:t>
      </w:r>
    </w:p>
    <w:p w14:paraId="60842A08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pacing w:val="1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iCs/>
          <w:spacing w:val="2"/>
          <w:sz w:val="24"/>
          <w:szCs w:val="21"/>
        </w:rPr>
        <w:t>10. Единое ансамблевое звучание.</w:t>
      </w:r>
    </w:p>
    <w:p w14:paraId="494D6885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pacing w:val="-1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pacing w:val="1"/>
          <w:sz w:val="24"/>
          <w:szCs w:val="21"/>
        </w:rPr>
        <w:t>Практика: Работа над единым ансамблевым звучанием. Формирование умения слышать</w:t>
      </w:r>
      <w:r>
        <w:rPr>
          <w:rFonts w:ascii="Times New Roman" w:eastAsia="Times New Roman" w:hAnsi="Times New Roman" w:cs="Times New Roman"/>
          <w:sz w:val="24"/>
          <w:szCs w:val="21"/>
        </w:rPr>
        <w:t xml:space="preserve"> себя в коллективе во время исполнения музыкальных произведений. </w:t>
      </w:r>
      <w:r>
        <w:rPr>
          <w:rFonts w:ascii="Times New Roman" w:eastAsia="Times New Roman" w:hAnsi="Times New Roman" w:cs="Times New Roman"/>
          <w:spacing w:val="-1"/>
          <w:sz w:val="24"/>
          <w:szCs w:val="21"/>
        </w:rPr>
        <w:t>Методы и приёмы организации учебно-воспитательного процесса: словесные (анализ музыкального произведения); наглядные (показ, исполнение педагога</w:t>
      </w:r>
      <w:r>
        <w:rPr>
          <w:rFonts w:ascii="Times New Roman" w:eastAsia="Times New Roman" w:hAnsi="Times New Roman" w:cs="Times New Roman"/>
          <w:sz w:val="24"/>
          <w:szCs w:val="21"/>
        </w:rPr>
        <w:t>); практические (упражнение)</w:t>
      </w:r>
    </w:p>
    <w:p w14:paraId="39AF9A92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pacing w:val="-3"/>
          <w:sz w:val="24"/>
          <w:szCs w:val="21"/>
        </w:rPr>
      </w:pPr>
      <w:r>
        <w:rPr>
          <w:rFonts w:ascii="Times New Roman" w:eastAsia="Times New Roman" w:hAnsi="Times New Roman" w:cs="Times New Roman"/>
          <w:spacing w:val="-1"/>
          <w:sz w:val="24"/>
          <w:szCs w:val="21"/>
        </w:rPr>
        <w:t xml:space="preserve">Формы организации учебно-воспитательного процесса: коллективная, индивидуальная, </w:t>
      </w:r>
      <w:r>
        <w:rPr>
          <w:rFonts w:ascii="Times New Roman" w:eastAsia="Times New Roman" w:hAnsi="Times New Roman" w:cs="Times New Roman"/>
          <w:spacing w:val="-3"/>
          <w:sz w:val="24"/>
          <w:szCs w:val="21"/>
        </w:rPr>
        <w:t>групповая.</w:t>
      </w:r>
    </w:p>
    <w:p w14:paraId="20C9AE3B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b/>
          <w:sz w:val="24"/>
          <w:szCs w:val="21"/>
        </w:rPr>
      </w:pPr>
      <w:r>
        <w:rPr>
          <w:rFonts w:ascii="Times New Roman" w:eastAsia="Times New Roman" w:hAnsi="Times New Roman" w:cs="Times New Roman"/>
          <w:b/>
          <w:spacing w:val="-3"/>
          <w:sz w:val="24"/>
          <w:szCs w:val="21"/>
        </w:rPr>
        <w:t xml:space="preserve">11. </w:t>
      </w:r>
      <w:r>
        <w:rPr>
          <w:rFonts w:ascii="Times New Roman" w:eastAsia="Times New Roman" w:hAnsi="Times New Roman" w:cs="Times New Roman"/>
          <w:b/>
          <w:bCs/>
          <w:sz w:val="24"/>
          <w:szCs w:val="21"/>
        </w:rPr>
        <w:t xml:space="preserve">Строй в ансамбле. Пение в унисон с поддерживающим аккомпанементом. Знакомство с музыкальными инструментами. История создания  </w:t>
      </w:r>
    </w:p>
    <w:p w14:paraId="742DC314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Практика: Работа над выстраиванием унисона.  </w:t>
      </w:r>
    </w:p>
    <w:p w14:paraId="1AA1D892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Методы и приёмы организации учебно-воспитательного процесса: словесные (анализ музыкального произведения); наглядные (показ, исполнение педагогом, показ аудио-, видеоматериалов); практические (упражнение); исследовательские (поиск средств художественной выразительности). </w:t>
      </w:r>
    </w:p>
    <w:p w14:paraId="4DFE07B8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b/>
          <w:spacing w:val="1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sz w:val="24"/>
          <w:szCs w:val="21"/>
        </w:rPr>
        <w:t xml:space="preserve">12.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1"/>
        </w:rPr>
        <w:t>Создание художественного образа музыкального произведения.</w:t>
      </w:r>
    </w:p>
    <w:p w14:paraId="257AFDE7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pacing w:val="1"/>
          <w:sz w:val="24"/>
          <w:szCs w:val="21"/>
        </w:rPr>
        <w:t xml:space="preserve"> Практика: Создание художественного образа произведения с помощью педагога. </w:t>
      </w:r>
      <w:r>
        <w:rPr>
          <w:rFonts w:ascii="Times New Roman" w:eastAsia="Times New Roman" w:hAnsi="Times New Roman" w:cs="Times New Roman"/>
          <w:sz w:val="24"/>
          <w:szCs w:val="21"/>
        </w:rPr>
        <w:t>Подчинение движения характеру музыки и текста. Постановка номера.</w:t>
      </w:r>
    </w:p>
    <w:p w14:paraId="7A6B5B82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pacing w:val="-1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z w:val="24"/>
          <w:szCs w:val="21"/>
        </w:rPr>
        <w:t xml:space="preserve">Методы и приёмы организации учебно-воспитательного процесса: словесные (рассказ, беседа, анализ музыкального произведения); наглядные (показ, исполнение педагога); практические (упражнение); исследовательские (поиск средств художественной выразительности). </w:t>
      </w:r>
      <w:r>
        <w:rPr>
          <w:rFonts w:ascii="Times New Roman" w:eastAsia="Times New Roman" w:hAnsi="Times New Roman" w:cs="Times New Roman"/>
          <w:spacing w:val="-1"/>
          <w:sz w:val="24"/>
          <w:szCs w:val="21"/>
        </w:rPr>
        <w:t xml:space="preserve">Формы организации учебно-воспитательного процесса: коллективная, индивидуальная, </w:t>
      </w:r>
      <w:r>
        <w:rPr>
          <w:rFonts w:ascii="Times New Roman" w:eastAsia="Times New Roman" w:hAnsi="Times New Roman" w:cs="Times New Roman"/>
          <w:spacing w:val="-2"/>
          <w:sz w:val="24"/>
          <w:szCs w:val="21"/>
        </w:rPr>
        <w:t>групповая.</w:t>
      </w:r>
    </w:p>
    <w:p w14:paraId="03A28D35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b/>
          <w:spacing w:val="-1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b/>
          <w:bCs/>
          <w:iCs/>
          <w:spacing w:val="-18"/>
          <w:sz w:val="24"/>
          <w:szCs w:val="21"/>
        </w:rPr>
        <w:t xml:space="preserve">13.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1"/>
        </w:rPr>
        <w:t>Работа над голосом. Пение под фонограмму.</w:t>
      </w:r>
    </w:p>
    <w:p w14:paraId="0E0FCADA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pacing w:val="-1"/>
          <w:sz w:val="24"/>
          <w:szCs w:val="21"/>
          <w:u w:val="single"/>
        </w:rPr>
      </w:pPr>
      <w:r>
        <w:rPr>
          <w:rFonts w:ascii="Times New Roman" w:eastAsia="Times New Roman" w:hAnsi="Times New Roman" w:cs="Times New Roman"/>
          <w:spacing w:val="-1"/>
          <w:sz w:val="24"/>
          <w:szCs w:val="21"/>
        </w:rPr>
        <w:t xml:space="preserve">Методы и приёмы организации учебно-воспитательного процесса: словесные (рассказ, </w:t>
      </w:r>
      <w:r>
        <w:rPr>
          <w:rFonts w:ascii="Times New Roman" w:eastAsia="Times New Roman" w:hAnsi="Times New Roman" w:cs="Times New Roman"/>
          <w:spacing w:val="1"/>
          <w:sz w:val="24"/>
          <w:szCs w:val="21"/>
        </w:rPr>
        <w:t xml:space="preserve">беседа, анализ музыкального произведения); наглядные (показ, исполнение педагога. </w:t>
      </w:r>
      <w:r>
        <w:rPr>
          <w:rFonts w:ascii="Times New Roman" w:eastAsia="Times New Roman" w:hAnsi="Times New Roman" w:cs="Times New Roman"/>
          <w:sz w:val="24"/>
          <w:szCs w:val="21"/>
        </w:rPr>
        <w:t>демонстрация видеоматериалов); практические (упражнение)</w:t>
      </w:r>
    </w:p>
    <w:p w14:paraId="0EE5C133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pacing w:val="-16"/>
          <w:sz w:val="24"/>
          <w:szCs w:val="21"/>
        </w:rPr>
      </w:pPr>
      <w:r>
        <w:rPr>
          <w:rFonts w:ascii="Times New Roman" w:eastAsia="Times New Roman" w:hAnsi="Times New Roman" w:cs="Times New Roman"/>
          <w:spacing w:val="-1"/>
          <w:sz w:val="24"/>
          <w:szCs w:val="21"/>
        </w:rPr>
        <w:t xml:space="preserve">Формы организации учебно-воспитательного процесса: коллективная, индивидуальная, </w:t>
      </w:r>
      <w:r>
        <w:rPr>
          <w:rFonts w:ascii="Times New Roman" w:eastAsia="Times New Roman" w:hAnsi="Times New Roman" w:cs="Times New Roman"/>
          <w:spacing w:val="-3"/>
          <w:sz w:val="24"/>
          <w:szCs w:val="21"/>
        </w:rPr>
        <w:t>групповая.</w:t>
      </w:r>
    </w:p>
    <w:p w14:paraId="1F317741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iCs/>
          <w:spacing w:val="-16"/>
          <w:sz w:val="24"/>
          <w:szCs w:val="21"/>
        </w:rPr>
        <w:t>14.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1"/>
        </w:rPr>
        <w:t xml:space="preserve"> Работа над танцем, </w:t>
      </w:r>
      <w:r>
        <w:rPr>
          <w:rFonts w:ascii="Times New Roman" w:eastAsia="Times New Roman" w:hAnsi="Times New Roman" w:cs="Times New Roman"/>
          <w:bCs/>
          <w:iCs/>
          <w:sz w:val="24"/>
          <w:szCs w:val="21"/>
        </w:rPr>
        <w:t>разучивание элементов танца</w:t>
      </w:r>
    </w:p>
    <w:p w14:paraId="47B8B528" w14:textId="77777777" w:rsidR="0023760A" w:rsidRDefault="009E3F6B">
      <w:pPr>
        <w:pStyle w:val="12"/>
        <w:spacing w:line="240" w:lineRule="auto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1"/>
        </w:rPr>
        <w:t>Итоговое занятие.</w:t>
      </w:r>
    </w:p>
    <w:p w14:paraId="140A9062" w14:textId="77777777" w:rsidR="0023760A" w:rsidRDefault="0023760A"/>
    <w:p w14:paraId="7451B2B3" w14:textId="77777777" w:rsidR="0023760A" w:rsidRDefault="0023760A"/>
    <w:p w14:paraId="7D417895" w14:textId="77777777" w:rsidR="0023760A" w:rsidRDefault="0023760A"/>
    <w:p w14:paraId="53BBDA33" w14:textId="77777777" w:rsidR="0023760A" w:rsidRDefault="0023760A"/>
    <w:p w14:paraId="68AEA9EC" w14:textId="77777777" w:rsidR="0023760A" w:rsidRDefault="0023760A"/>
    <w:p w14:paraId="0FB9A2F2" w14:textId="77777777" w:rsidR="0023760A" w:rsidRDefault="0023760A"/>
    <w:p w14:paraId="5FACDA14" w14:textId="77777777" w:rsidR="0023760A" w:rsidRDefault="0023760A"/>
    <w:p w14:paraId="05372C01" w14:textId="77777777" w:rsidR="0023760A" w:rsidRDefault="0023760A"/>
    <w:p w14:paraId="309FC3B5" w14:textId="77777777" w:rsidR="0023760A" w:rsidRDefault="009E3F6B">
      <w:pPr>
        <w:pStyle w:val="12"/>
        <w:spacing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3. Материально –методическое обеспечение</w:t>
      </w:r>
    </w:p>
    <w:p w14:paraId="7C23CA12" w14:textId="77777777" w:rsidR="0023760A" w:rsidRDefault="0023760A">
      <w:pPr>
        <w:widowControl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14:paraId="040C1425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1. Дидактический материал:</w:t>
      </w:r>
    </w:p>
    <w:p w14:paraId="5E6D8FCE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.Комплект</w:t>
      </w:r>
      <w:proofErr w:type="gramEnd"/>
      <w:r>
        <w:rPr>
          <w:rFonts w:ascii="Times New Roman" w:hAnsi="Times New Roman" w:cs="Times New Roman"/>
        </w:rPr>
        <w:t xml:space="preserve"> портретов композиторов.</w:t>
      </w:r>
    </w:p>
    <w:p w14:paraId="2C32ACCD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наглядно-демонстрационных плакатов.</w:t>
      </w:r>
    </w:p>
    <w:p w14:paraId="2F1BFB95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«До-ре-ми-фа-</w:t>
      </w:r>
      <w:proofErr w:type="spellStart"/>
      <w:r>
        <w:rPr>
          <w:rFonts w:ascii="Times New Roman" w:hAnsi="Times New Roman" w:cs="Times New Roman"/>
        </w:rPr>
        <w:t>солька</w:t>
      </w:r>
      <w:proofErr w:type="spellEnd"/>
      <w:r>
        <w:rPr>
          <w:rFonts w:ascii="Times New Roman" w:hAnsi="Times New Roman" w:cs="Times New Roman"/>
        </w:rPr>
        <w:t>» (Ю.В. Евсеева «музыкальная грамота для детей»);</w:t>
      </w:r>
    </w:p>
    <w:p w14:paraId="5F8F4510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«Этот удивительный мир» (</w:t>
      </w:r>
      <w:proofErr w:type="spellStart"/>
      <w:r>
        <w:rPr>
          <w:rFonts w:ascii="Times New Roman" w:hAnsi="Times New Roman" w:cs="Times New Roman"/>
        </w:rPr>
        <w:t>И.Каплунова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И.Новоскольцева</w:t>
      </w:r>
      <w:proofErr w:type="spellEnd"/>
      <w:r>
        <w:rPr>
          <w:rFonts w:ascii="Times New Roman" w:hAnsi="Times New Roman" w:cs="Times New Roman"/>
        </w:rPr>
        <w:t>, «Развитие чувства ритма у детей»);</w:t>
      </w:r>
    </w:p>
    <w:p w14:paraId="16597106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«Музыкально-дидактические игры» (З.Я. </w:t>
      </w:r>
      <w:proofErr w:type="spellStart"/>
      <w:r>
        <w:rPr>
          <w:rFonts w:ascii="Times New Roman" w:hAnsi="Times New Roman" w:cs="Times New Roman"/>
        </w:rPr>
        <w:t>Роот</w:t>
      </w:r>
      <w:proofErr w:type="spellEnd"/>
      <w:r>
        <w:rPr>
          <w:rFonts w:ascii="Times New Roman" w:hAnsi="Times New Roman" w:cs="Times New Roman"/>
        </w:rPr>
        <w:t>, пособие для музыкального руководителя)</w:t>
      </w:r>
    </w:p>
    <w:p w14:paraId="0051B07A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«Музыка. 5-9 классы. Музыкальные </w:t>
      </w:r>
      <w:proofErr w:type="spellStart"/>
      <w:r>
        <w:rPr>
          <w:rFonts w:ascii="Times New Roman" w:hAnsi="Times New Roman" w:cs="Times New Roman"/>
        </w:rPr>
        <w:t>задния</w:t>
      </w:r>
      <w:proofErr w:type="spellEnd"/>
      <w:r>
        <w:rPr>
          <w:rFonts w:ascii="Times New Roman" w:hAnsi="Times New Roman" w:cs="Times New Roman"/>
        </w:rPr>
        <w:t xml:space="preserve">, викторины, конкурсы» задания». (Автор Е.Н. Арсенина). </w:t>
      </w:r>
    </w:p>
    <w:p w14:paraId="58EBDBC3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2.Печатные пособия:</w:t>
      </w:r>
    </w:p>
    <w:p w14:paraId="6B5A9E75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портретов композиторов;</w:t>
      </w:r>
    </w:p>
    <w:p w14:paraId="0E7DD5D5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Демонстративный материал: шумовые музыкальные инструменты, комплект пособий для школьных учреждений (Харьков: Ранок, 2007).</w:t>
      </w:r>
    </w:p>
    <w:p w14:paraId="0C811271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3.Информационно-коммуникативные средства:</w:t>
      </w:r>
    </w:p>
    <w:p w14:paraId="4EAD2628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«Большая энциклопедия России: Искусство России» (1СD);</w:t>
      </w:r>
    </w:p>
    <w:p w14:paraId="639DB3B5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Мультимедийные презентации: «Рассказ про музыку», «Весёлые ноты», «Развиваем свой голос», «Развиваем ладовый слух», «Музыкальная азбука», «Знакомство с русскими музыкальными инструментами», «Музыкальные ноты»;</w:t>
      </w:r>
    </w:p>
    <w:p w14:paraId="3404052A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Уроки музыки в школе без проблем» (3 CD);</w:t>
      </w:r>
    </w:p>
    <w:p w14:paraId="1946F101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Серия «Пойте снами» (8 CD)</w:t>
      </w:r>
    </w:p>
    <w:p w14:paraId="5198778C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4.Технические средства обучения:</w:t>
      </w:r>
    </w:p>
    <w:p w14:paraId="612F1AF0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Компьютер;</w:t>
      </w:r>
    </w:p>
    <w:p w14:paraId="6729444C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5.Учебно-практическое оборудование:</w:t>
      </w:r>
    </w:p>
    <w:p w14:paraId="352E1304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Музыкальный инструмент (фортепиано);</w:t>
      </w:r>
    </w:p>
    <w:p w14:paraId="439C6083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Аудиторная доска с магнитной поверхностью и набором приспособлений для крепления демонстративного материала.</w:t>
      </w:r>
    </w:p>
    <w:p w14:paraId="612F562F" w14:textId="77777777" w:rsidR="0023760A" w:rsidRDefault="009E3F6B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Музыкальные инструменты </w:t>
      </w:r>
    </w:p>
    <w:p w14:paraId="700A25AF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505497E5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585406A1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2A8F318C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526C8048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27821B61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45612E2E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3C3581AA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6BBC2043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2B2E8B73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33A87DD7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61F06A62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5F2E242A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082E550C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74817583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25861FB9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257BBCDF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1709877D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639F7D08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788C85B4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41F23683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04221DA1" w14:textId="77777777" w:rsidR="0023760A" w:rsidRDefault="0023760A">
      <w:pPr>
        <w:pStyle w:val="12"/>
        <w:spacing w:line="24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2BD75B64" w14:textId="77777777" w:rsidR="0023760A" w:rsidRDefault="009E3F6B">
      <w:pPr>
        <w:pStyle w:val="12"/>
        <w:spacing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4. Учебно-методическое обеспечение</w:t>
      </w:r>
    </w:p>
    <w:p w14:paraId="7FD9E41D" w14:textId="77777777" w:rsidR="0023760A" w:rsidRDefault="00237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</w:p>
    <w:p w14:paraId="6511361A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1.Рабочая программа по учебному предмету «Музыкально-ритмический кружок», составлена на основе «Программы специальных (коррекционных) образовательных учреждений VIII вида: Подготовительный, 1-4классы» В.В. Воронковой, Просвещение, 2011</w:t>
      </w:r>
    </w:p>
    <w:p w14:paraId="6055702A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2.Барейбойма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Л.А..Элементарное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музыкальное воспитание по системе Карла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Орфа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>. - М.</w:t>
      </w:r>
    </w:p>
    <w:p w14:paraId="48BCEA9A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3.Бгажнокова И.М. Психология умственно отсталого школьника. М.</w:t>
      </w:r>
    </w:p>
    <w:p w14:paraId="1280ECA4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4.Волкова Г.А. Логопедическая ритмика. - М.: Просвещение</w:t>
      </w:r>
    </w:p>
    <w:p w14:paraId="7703091F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5.Воронкова В.В. Воспитание и обучение детей во вспомогательной школе - М.: Просвещение</w:t>
      </w:r>
    </w:p>
    <w:p w14:paraId="4A81D748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6.Гаврилушкина О.М. Об организации воспитания детей с недостатками умственного развития / Дошкольное воспитание. </w:t>
      </w:r>
    </w:p>
    <w:p w14:paraId="722CCA15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7.Косицина М.А, Бородина И.Г. Коррекционная ритмика. Комплекс практических материалов и технология работы с детьми с нарушением интеллекта. – М.; Изд-во «Гном» и Д.</w:t>
      </w:r>
    </w:p>
    <w:p w14:paraId="3B517B2B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8.Лопухина И.Г. Речь, Ритм, Движение, С-П изд-во «Дельта»</w:t>
      </w:r>
    </w:p>
    <w:p w14:paraId="3FEEFE0F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9.Медведева Е.А. и др. Музыкальное воспитание детей с проблемами развитии и коррекционная ритмика. / Под ред.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Е.А.Медведевой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. - М. Издательский центр «Академия» </w:t>
      </w:r>
    </w:p>
    <w:p w14:paraId="4E954C55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10.Научно-методический журнал «Коррекционная педагогика: теория и практика» № 2(32)// Евтушенко Е.В. «Системный подход к организации работы по музыкальному воспитанию умственно отсталых учащихся».</w:t>
      </w:r>
    </w:p>
    <w:p w14:paraId="509E2C46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11.Плотникова Р.М. Программа по ритмике для детей с нарушением интеллекта специального (коррекционного) образовательного учреждения. Екатеринбург</w:t>
      </w:r>
    </w:p>
    <w:p w14:paraId="5F1559A3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 12.Шевченко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Ю.с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>. Музыкотерапия детей и подростков // Психокоррекция: теория и практика. - М., 1995.</w:t>
      </w:r>
    </w:p>
    <w:p w14:paraId="511CA4BF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13. Буренина А.И. Ритмическая мозаика. – Санкт-Петербург, 2000</w:t>
      </w:r>
    </w:p>
    <w:p w14:paraId="52E907C1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14.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Е.Железнова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«Палочки-скакалочки», Москва 2017</w:t>
      </w:r>
    </w:p>
    <w:p w14:paraId="50DB652F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15. Каплунова И.М., Новосельцева И.А. Этот удивительный ритм (Развитие чувства ритма у детей), издательство «Композитор»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Санк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>-Петербург;</w:t>
      </w:r>
    </w:p>
    <w:p w14:paraId="0BC58F66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16.Адрианова Г.А. Развитие певческого голоса. М., 2000.</w:t>
      </w:r>
    </w:p>
    <w:p w14:paraId="351AEEEF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 17.  Горюнова А.В. Говорить языком предмета. М., 1989.</w:t>
      </w:r>
    </w:p>
    <w:p w14:paraId="654D071C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 18. Стулова Г.П. Развитие детского голоса в процессе обучения пению. М., 1992.</w:t>
      </w:r>
    </w:p>
    <w:p w14:paraId="5716B787" w14:textId="77777777" w:rsidR="0023760A" w:rsidRDefault="009E3F6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 20. Емельянов В. Учебное пособие «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Фонопедический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метод развития голоса» - видеоприложение к книге «Развитие голоса. Координация и тренинг». С.-П., 1997.</w:t>
      </w:r>
    </w:p>
    <w:p w14:paraId="1D8BA7A3" w14:textId="77777777" w:rsidR="0023760A" w:rsidRDefault="002376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pacing w:val="1"/>
          <w:sz w:val="24"/>
          <w:szCs w:val="24"/>
        </w:rPr>
      </w:pPr>
    </w:p>
    <w:p w14:paraId="11AAD9C8" w14:textId="77777777" w:rsidR="0023760A" w:rsidRDefault="002376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1"/>
          <w:szCs w:val="21"/>
        </w:rPr>
      </w:pPr>
    </w:p>
    <w:p w14:paraId="62717EA8" w14:textId="77777777" w:rsidR="0023760A" w:rsidRDefault="0023760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14EB4B" w14:textId="77777777" w:rsidR="0023760A" w:rsidRDefault="0023760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93642E" w14:textId="77777777" w:rsidR="0023760A" w:rsidRDefault="0023760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76FA94" w14:textId="77777777" w:rsidR="0023760A" w:rsidRDefault="0023760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77A648" w14:textId="77777777" w:rsidR="0023760A" w:rsidRDefault="0023760A"/>
    <w:p w14:paraId="6D32D991" w14:textId="77777777" w:rsidR="0023760A" w:rsidRDefault="0023760A"/>
    <w:p w14:paraId="52D17F78" w14:textId="77777777" w:rsidR="0023760A" w:rsidRDefault="0023760A">
      <w:pPr>
        <w:sectPr w:rsidR="0023760A" w:rsidSect="009E3F6B">
          <w:footerReference w:type="default" r:id="rId9"/>
          <w:pgSz w:w="11906" w:h="16838" w:code="9"/>
          <w:pgMar w:top="1134" w:right="850" w:bottom="1134" w:left="1701" w:header="708" w:footer="708" w:gutter="0"/>
          <w:cols w:space="708"/>
          <w:docGrid w:linePitch="299"/>
        </w:sectPr>
      </w:pPr>
    </w:p>
    <w:p w14:paraId="4A13F8BB" w14:textId="77777777" w:rsidR="0023760A" w:rsidRDefault="009E3F6B">
      <w:pPr>
        <w:pStyle w:val="12"/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Календарно-тематическое планирование 6 А класс</w:t>
      </w:r>
    </w:p>
    <w:tbl>
      <w:tblPr>
        <w:tblpPr w:leftFromText="180" w:rightFromText="180" w:vertAnchor="text" w:horzAnchor="margin" w:tblpX="500" w:tblpY="12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92"/>
        <w:gridCol w:w="1984"/>
        <w:gridCol w:w="709"/>
        <w:gridCol w:w="2552"/>
        <w:gridCol w:w="3193"/>
        <w:gridCol w:w="2268"/>
        <w:gridCol w:w="992"/>
        <w:gridCol w:w="1134"/>
      </w:tblGrid>
      <w:tr w:rsidR="009E3F6B" w14:paraId="70C09759" w14:textId="77777777" w:rsidTr="009E3F6B">
        <w:trPr>
          <w:trHeight w:val="832"/>
        </w:trPr>
        <w:tc>
          <w:tcPr>
            <w:tcW w:w="534" w:type="dxa"/>
            <w:textDirection w:val="btLr"/>
          </w:tcPr>
          <w:p w14:paraId="7B3A0B7A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492" w:type="dxa"/>
          </w:tcPr>
          <w:p w14:paraId="7CD7369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 в теме</w:t>
            </w:r>
          </w:p>
        </w:tc>
        <w:tc>
          <w:tcPr>
            <w:tcW w:w="1984" w:type="dxa"/>
          </w:tcPr>
          <w:p w14:paraId="67560EA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Тема занятия</w:t>
            </w:r>
          </w:p>
        </w:tc>
        <w:tc>
          <w:tcPr>
            <w:tcW w:w="709" w:type="dxa"/>
            <w:textDirection w:val="btLr"/>
          </w:tcPr>
          <w:p w14:paraId="6B7D07BD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Кол-во часов</w:t>
            </w:r>
          </w:p>
        </w:tc>
        <w:tc>
          <w:tcPr>
            <w:tcW w:w="2552" w:type="dxa"/>
          </w:tcPr>
          <w:p w14:paraId="369ECD28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3193" w:type="dxa"/>
          </w:tcPr>
          <w:p w14:paraId="053135CD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Цели и задачи.</w:t>
            </w:r>
          </w:p>
        </w:tc>
        <w:tc>
          <w:tcPr>
            <w:tcW w:w="2268" w:type="dxa"/>
          </w:tcPr>
          <w:p w14:paraId="4BE9AAC6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«Учение с увлечение»</w:t>
            </w:r>
          </w:p>
          <w:p w14:paraId="5E495BB3" w14:textId="77777777" w:rsidR="0023760A" w:rsidRDefault="0023760A" w:rsidP="009E3F6B"/>
        </w:tc>
        <w:tc>
          <w:tcPr>
            <w:tcW w:w="992" w:type="dxa"/>
          </w:tcPr>
          <w:p w14:paraId="3F4FBFD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Дата проведения </w:t>
            </w:r>
          </w:p>
          <w:p w14:paraId="717F5E7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план/</w:t>
            </w:r>
          </w:p>
          <w:p w14:paraId="3E57E062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4C47F1D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факт.</w:t>
            </w:r>
          </w:p>
          <w:p w14:paraId="7F15573C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3760A" w14:paraId="3AF7743A" w14:textId="77777777" w:rsidTr="009E3F6B">
        <w:trPr>
          <w:trHeight w:val="453"/>
        </w:trPr>
        <w:tc>
          <w:tcPr>
            <w:tcW w:w="13858" w:type="dxa"/>
            <w:gridSpan w:val="9"/>
          </w:tcPr>
          <w:p w14:paraId="277B2998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четверть(8часов) </w:t>
            </w:r>
          </w:p>
        </w:tc>
      </w:tr>
      <w:tr w:rsidR="0023760A" w14:paraId="7F2901A2" w14:textId="77777777" w:rsidTr="009E3F6B">
        <w:trPr>
          <w:trHeight w:val="509"/>
        </w:trPr>
        <w:tc>
          <w:tcPr>
            <w:tcW w:w="11732" w:type="dxa"/>
            <w:gridSpan w:val="7"/>
          </w:tcPr>
          <w:p w14:paraId="42329DE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Раздел: «Мир волшебных звуков» (8часов)</w:t>
            </w:r>
          </w:p>
        </w:tc>
        <w:tc>
          <w:tcPr>
            <w:tcW w:w="2126" w:type="dxa"/>
            <w:gridSpan w:val="2"/>
          </w:tcPr>
          <w:p w14:paraId="2AE06FAD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E3F6B" w14:paraId="21E8C477" w14:textId="77777777" w:rsidTr="009E3F6B">
        <w:trPr>
          <w:trHeight w:val="476"/>
        </w:trPr>
        <w:tc>
          <w:tcPr>
            <w:tcW w:w="534" w:type="dxa"/>
          </w:tcPr>
          <w:p w14:paraId="6330901F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92" w:type="dxa"/>
          </w:tcPr>
          <w:p w14:paraId="5915E13B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984" w:type="dxa"/>
          </w:tcPr>
          <w:p w14:paraId="376E8AD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Картины природы в музыке</w:t>
            </w:r>
          </w:p>
        </w:tc>
        <w:tc>
          <w:tcPr>
            <w:tcW w:w="709" w:type="dxa"/>
          </w:tcPr>
          <w:p w14:paraId="26D073D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25F8682E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Г.Струве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Н.Соловьева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5C17039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«Моя Россия». </w:t>
            </w:r>
          </w:p>
          <w:p w14:paraId="28FB076F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Отрывок из рассказа </w:t>
            </w:r>
          </w:p>
          <w:p w14:paraId="4159072A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В.Белова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«Родина, </w:t>
            </w:r>
          </w:p>
          <w:p w14:paraId="0F74A7EF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Россия, Русь!»</w:t>
            </w:r>
          </w:p>
          <w:p w14:paraId="095B2EDB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Я.Дубравин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14:paraId="0A212F6D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сл.Е.Руженцева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«Родная </w:t>
            </w:r>
          </w:p>
          <w:p w14:paraId="36250DFD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земля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».Игра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 оркестре «Большой хоровод»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Савельева,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сл.Л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Жигалкиной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А. Хайта – разучивание </w:t>
            </w:r>
          </w:p>
        </w:tc>
        <w:tc>
          <w:tcPr>
            <w:tcW w:w="3193" w:type="dxa"/>
          </w:tcPr>
          <w:p w14:paraId="46966EE3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 xml:space="preserve">азличать характерные признаки основных жанров музыки. Интонационное сходство и различие музыки и литературы.  Литературная основа музыкальных произведений. Выявление особенностей воплощения литературного текста в музыке.  Выявление музыкальной характеристики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каждого  героя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через  интонационно-образный  анализ тем. Устный опрос Интонационно образный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анализ  музыки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. Хоровое пение. Кроссворд.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Игра на знакомых русских народных инструментах под аккомпанемент фортепиано (ударно - шумовые);</w:t>
            </w:r>
          </w:p>
        </w:tc>
        <w:tc>
          <w:tcPr>
            <w:tcW w:w="2268" w:type="dxa"/>
          </w:tcPr>
          <w:p w14:paraId="1428DB5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Коррекционные игры для ритма «Великаны и гномы» муз. Львова-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Компанейца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- выполнять движения под музыку и с небольшим ускорением.</w:t>
            </w:r>
          </w:p>
          <w:p w14:paraId="7E73B9D9" w14:textId="77777777" w:rsidR="0023760A" w:rsidRDefault="009E3F6B" w:rsidP="009E3F6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Упражнение «Попрыгунчики» муз.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Ф.Шуберта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- выполнять энергичные прыжки сначала на месте, а затем с продвижением вперёд.</w:t>
            </w:r>
          </w:p>
          <w:p w14:paraId="38ADB5D7" w14:textId="77777777" w:rsidR="0023760A" w:rsidRDefault="009E3F6B" w:rsidP="009E3F6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</w:rPr>
              <w:t>Танцевальное движение «Хороводный шаг»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р.н.м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.)-ходить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врассыпную в одном направлении, оттягивая носок, следить за осанкой</w:t>
            </w:r>
          </w:p>
        </w:tc>
        <w:tc>
          <w:tcPr>
            <w:tcW w:w="992" w:type="dxa"/>
          </w:tcPr>
          <w:p w14:paraId="7B25C441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4.09</w:t>
            </w:r>
          </w:p>
        </w:tc>
        <w:tc>
          <w:tcPr>
            <w:tcW w:w="1134" w:type="dxa"/>
          </w:tcPr>
          <w:p w14:paraId="72E6F8EE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46F5D493" w14:textId="77777777" w:rsidTr="009E3F6B">
        <w:trPr>
          <w:trHeight w:val="527"/>
        </w:trPr>
        <w:tc>
          <w:tcPr>
            <w:tcW w:w="534" w:type="dxa"/>
          </w:tcPr>
          <w:p w14:paraId="79C5C26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92" w:type="dxa"/>
          </w:tcPr>
          <w:p w14:paraId="32BFB399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984" w:type="dxa"/>
          </w:tcPr>
          <w:p w14:paraId="7F59C7D3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Картины природы в музыке</w:t>
            </w:r>
          </w:p>
          <w:p w14:paraId="3253E24A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571CF571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0D00D19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Г.Струве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Н.Соловьева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376142D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«Моя Россия». </w:t>
            </w:r>
          </w:p>
          <w:p w14:paraId="13F0FFA1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Отрывок из рассказа </w:t>
            </w:r>
          </w:p>
          <w:p w14:paraId="1F8B91F1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В.Белова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«Родина, </w:t>
            </w:r>
          </w:p>
          <w:p w14:paraId="486A84D8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Россия, Русь!»</w:t>
            </w:r>
          </w:p>
          <w:p w14:paraId="39773872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Я.Дубравин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14:paraId="2DBD4F6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сл.Е.Руженцева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«Родная </w:t>
            </w:r>
          </w:p>
          <w:p w14:paraId="529CAC30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земля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».Игра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 оркестре «Большой хоровод»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Савельева,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сл.Л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Жигалкиной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А. Хайта – разучивание </w:t>
            </w:r>
          </w:p>
          <w:p w14:paraId="5F8691FD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93" w:type="dxa"/>
          </w:tcPr>
          <w:p w14:paraId="489B8DF9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 xml:space="preserve">азличать характерные признаки основных жанров музыки.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Интонационное  сходство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 различие  музыки и литературы.  Литературная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основа  музыкальных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произведений.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Выявление  особенностей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воплощения литературного  текста в музыке.  Выявление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музыкальной  характеристики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каждого  героя через  интонационно-образный  анализ тем. Устный опрос Интонационно образный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анализ  музыки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. Хоровое пение.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Кроссворд.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Игра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знакомых русских народных инструментах под аккомпанемент фортепиано (ударно - шумовые);</w:t>
            </w:r>
          </w:p>
        </w:tc>
        <w:tc>
          <w:tcPr>
            <w:tcW w:w="2268" w:type="dxa"/>
          </w:tcPr>
          <w:p w14:paraId="12A254FD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Коррекционные игры для ритма «Великаны и гномы» муз. Львова-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Компанейца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- выполнять движения под музыку и с небольшим ускорением.</w:t>
            </w:r>
          </w:p>
          <w:p w14:paraId="78A324FB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Упражнение «Попрыгунчики» муз.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Ф.Шуберта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- выполнять энергичные прыжки сначала на месте, а затем с продвижением вперёд.</w:t>
            </w:r>
          </w:p>
          <w:p w14:paraId="25CE9E6E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Танцевальное движение «Хороводный шаг»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р.н.м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>.)-ходить врассыпную в одном направлении, оттягивая носок, следить за осанкой</w:t>
            </w:r>
          </w:p>
        </w:tc>
        <w:tc>
          <w:tcPr>
            <w:tcW w:w="992" w:type="dxa"/>
          </w:tcPr>
          <w:p w14:paraId="02A0B583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11.09</w:t>
            </w:r>
          </w:p>
        </w:tc>
        <w:tc>
          <w:tcPr>
            <w:tcW w:w="1134" w:type="dxa"/>
          </w:tcPr>
          <w:p w14:paraId="6A600401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869B06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0764EB78" w14:textId="77777777" w:rsidTr="009E3F6B">
        <w:trPr>
          <w:trHeight w:val="476"/>
        </w:trPr>
        <w:tc>
          <w:tcPr>
            <w:tcW w:w="534" w:type="dxa"/>
          </w:tcPr>
          <w:p w14:paraId="5FE8E95D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492" w:type="dxa"/>
          </w:tcPr>
          <w:p w14:paraId="054D718D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</w:tcPr>
          <w:p w14:paraId="0709DCC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Картины природы в музыке</w:t>
            </w:r>
          </w:p>
          <w:p w14:paraId="2066AA3D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D9D9CA3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428ECEB7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Г.Струве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Н.Соловьева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B9D107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«Моя Россия». </w:t>
            </w:r>
          </w:p>
          <w:p w14:paraId="538E1BE5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Отрывок из рассказа </w:t>
            </w:r>
          </w:p>
          <w:p w14:paraId="0DD0F889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В.Белова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«Родина, </w:t>
            </w:r>
          </w:p>
          <w:p w14:paraId="24DB592B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Россия, Русь!»</w:t>
            </w:r>
          </w:p>
          <w:p w14:paraId="0DF87F58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Я.Дубравин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14:paraId="113A19B4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сл.Е.Руженцева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«Родная </w:t>
            </w:r>
          </w:p>
          <w:p w14:paraId="7CF8D3D9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земля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».Игра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 оркестре «Большой хоровод»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м.Б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Савельева,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сл.Л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Жигалкиной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А. Хайта – разучивание </w:t>
            </w:r>
          </w:p>
          <w:p w14:paraId="70E41448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8EAF016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3" w:type="dxa"/>
          </w:tcPr>
          <w:p w14:paraId="6809656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</w:rPr>
              <w:t xml:space="preserve">азличать характерные признаки основных жанров музыки.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Интонационное  сходство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 различие  музыки и литературы.  Литературная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основа  музыкальных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произведений.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Выявление 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особенностей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воплощения литературного  текста в музыке.  Выявление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музыкальной  характеристики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каждого  героя через  интонационно-образный  анализ тем. Устный опрос Интонационно образный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анализ  музыки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. Хоровое пение.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Кроссворд.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Игра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знакомых русских народных инструментах под аккомпанемент фортепиано (ударно - шумовые);</w:t>
            </w:r>
          </w:p>
        </w:tc>
        <w:tc>
          <w:tcPr>
            <w:tcW w:w="2268" w:type="dxa"/>
          </w:tcPr>
          <w:p w14:paraId="4B84833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Коррекционные игры для ритма «Великаны и гномы» муз. Львова-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Компанейца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- выполнять движения под музыку и с небольшим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ускорением.</w:t>
            </w:r>
          </w:p>
          <w:p w14:paraId="35AB1B3E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Упражнение «Попрыгунчики» муз.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Ф.Шуберта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- выполнять энергичные прыжки сначала на месте, а затем с продвижением вперёд.</w:t>
            </w:r>
          </w:p>
          <w:p w14:paraId="0040E4D5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Танцевальное движение «Хороводный шаг»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р.н.м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>.)-ходить врассыпную в одном направлении, оттягивая носок, следить за осанкой</w:t>
            </w:r>
          </w:p>
        </w:tc>
        <w:tc>
          <w:tcPr>
            <w:tcW w:w="992" w:type="dxa"/>
          </w:tcPr>
          <w:p w14:paraId="5497618C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18.09</w:t>
            </w:r>
          </w:p>
        </w:tc>
        <w:tc>
          <w:tcPr>
            <w:tcW w:w="1134" w:type="dxa"/>
          </w:tcPr>
          <w:p w14:paraId="4E860B1B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3F6B" w14:paraId="035B4D1C" w14:textId="77777777" w:rsidTr="009E3F6B">
        <w:trPr>
          <w:trHeight w:val="476"/>
        </w:trPr>
        <w:tc>
          <w:tcPr>
            <w:tcW w:w="534" w:type="dxa"/>
          </w:tcPr>
          <w:p w14:paraId="45AA1A3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492" w:type="dxa"/>
          </w:tcPr>
          <w:p w14:paraId="29BC4543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84" w:type="dxa"/>
          </w:tcPr>
          <w:p w14:paraId="36B9E54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 и эмоции</w:t>
            </w:r>
          </w:p>
          <w:p w14:paraId="149E52CE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8DB532C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31128A83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Попевка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«Кто дежурные»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Кабалевский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 знакомство,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распевказвуки"а","у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", "о"- формирование умения брать дыхание перед началом муз.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фразы,удерживание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дыхания на длинных фразах, «Ябеда 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корябеда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 - знакомство, Знакомство с творчеством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Шаинского"Чему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учат в школе"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В.Шаинский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слушание. Определение характера знакомых музыкальных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произведений</w:t>
            </w:r>
          </w:p>
        </w:tc>
        <w:tc>
          <w:tcPr>
            <w:tcW w:w="3193" w:type="dxa"/>
          </w:tcPr>
          <w:p w14:paraId="2F58A107" w14:textId="77777777" w:rsidR="0023760A" w:rsidRDefault="009E3F6B" w:rsidP="009E3F6B">
            <w:pPr>
              <w:pStyle w:val="TableParagraph"/>
            </w:pPr>
            <w:r>
              <w:lastRenderedPageBreak/>
              <w:t>Упражнения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дыхание.</w:t>
            </w:r>
          </w:p>
          <w:p w14:paraId="7626506C" w14:textId="77777777" w:rsidR="0023760A" w:rsidRDefault="009E3F6B" w:rsidP="009E3F6B">
            <w:pPr>
              <w:pStyle w:val="TableParagraph"/>
            </w:pPr>
            <w:r>
              <w:t>Пение одноголосия, формируя певческие</w:t>
            </w:r>
            <w:r>
              <w:rPr>
                <w:spacing w:val="-57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на упражнениях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t>попевках.Разучивание</w:t>
            </w:r>
            <w:proofErr w:type="spellEnd"/>
            <w:proofErr w:type="gramEnd"/>
            <w:r>
              <w:t xml:space="preserve">, анализ, </w:t>
            </w:r>
            <w:proofErr w:type="spellStart"/>
            <w:r>
              <w:t>испол</w:t>
            </w:r>
            <w:proofErr w:type="spellEnd"/>
            <w:r>
              <w:t xml:space="preserve">- </w:t>
            </w:r>
            <w:proofErr w:type="spellStart"/>
            <w:r>
              <w:t>нение</w:t>
            </w:r>
            <w:proofErr w:type="spellEnd"/>
            <w:r>
              <w:t>, музыкальных произведений с ярко выраженной жанровой основой.</w:t>
            </w:r>
          </w:p>
          <w:p w14:paraId="36E838FE" w14:textId="77777777" w:rsidR="0023760A" w:rsidRDefault="009E3F6B" w:rsidP="009E3F6B">
            <w:pPr>
              <w:pStyle w:val="TableParagraph"/>
            </w:pPr>
            <w:r>
              <w:t>Разучивание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эстрадной</w:t>
            </w:r>
            <w:r>
              <w:rPr>
                <w:spacing w:val="-3"/>
              </w:rPr>
              <w:t xml:space="preserve"> </w:t>
            </w:r>
            <w:proofErr w:type="spellStart"/>
            <w:proofErr w:type="gramStart"/>
            <w:r>
              <w:t>песни«</w:t>
            </w:r>
            <w:proofErr w:type="gramEnd"/>
            <w:r>
              <w:t>Ди</w:t>
            </w:r>
            <w:proofErr w:type="spellEnd"/>
            <w:r>
              <w:t xml:space="preserve"> ли дон».</w:t>
            </w:r>
          </w:p>
          <w:p w14:paraId="05DF488F" w14:textId="77777777" w:rsidR="0023760A" w:rsidRDefault="009E3F6B" w:rsidP="009E3F6B">
            <w:pPr>
              <w:pStyle w:val="TableParagraph"/>
            </w:pPr>
            <w:r>
              <w:t>Разучивание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3"/>
              </w:rPr>
              <w:t xml:space="preserve"> </w:t>
            </w:r>
            <w:r>
              <w:t>песни</w:t>
            </w:r>
          </w:p>
        </w:tc>
        <w:tc>
          <w:tcPr>
            <w:tcW w:w="2268" w:type="dxa"/>
          </w:tcPr>
          <w:p w14:paraId="61EF5915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Коррекционные игры для коррекции внимания и определения 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пространстве«</w:t>
            </w:r>
            <w:proofErr w:type="gramEnd"/>
            <w:r>
              <w:rPr>
                <w:rFonts w:ascii="Times New Roman" w:hAnsi="Times New Roman" w:cs="Times New Roman"/>
              </w:rPr>
              <w:t>Плетень</w:t>
            </w:r>
            <w:proofErr w:type="spellEnd"/>
            <w:r>
              <w:rPr>
                <w:rFonts w:ascii="Times New Roman" w:hAnsi="Times New Roman" w:cs="Times New Roman"/>
              </w:rPr>
              <w:t>» (</w:t>
            </w:r>
            <w:proofErr w:type="spellStart"/>
            <w:r>
              <w:rPr>
                <w:rFonts w:ascii="Times New Roman" w:hAnsi="Times New Roman" w:cs="Times New Roman"/>
              </w:rPr>
              <w:t>р.н.м</w:t>
            </w:r>
            <w:proofErr w:type="spellEnd"/>
            <w:r>
              <w:rPr>
                <w:rFonts w:ascii="Times New Roman" w:hAnsi="Times New Roman" w:cs="Times New Roman"/>
              </w:rPr>
              <w:t xml:space="preserve">.) - знакомство с </w:t>
            </w:r>
            <w:proofErr w:type="spellStart"/>
            <w:r>
              <w:rPr>
                <w:rFonts w:ascii="Times New Roman" w:hAnsi="Times New Roman" w:cs="Times New Roman"/>
              </w:rPr>
              <w:t>игрой«Приглашение</w:t>
            </w:r>
            <w:proofErr w:type="spellEnd"/>
            <w:r>
              <w:rPr>
                <w:rFonts w:ascii="Times New Roman" w:hAnsi="Times New Roman" w:cs="Times New Roman"/>
              </w:rPr>
              <w:t>» - (</w:t>
            </w:r>
            <w:proofErr w:type="spellStart"/>
            <w:r>
              <w:rPr>
                <w:rFonts w:ascii="Times New Roman" w:hAnsi="Times New Roman" w:cs="Times New Roman"/>
              </w:rPr>
              <w:t>у.н.м</w:t>
            </w:r>
            <w:proofErr w:type="spellEnd"/>
            <w:r>
              <w:rPr>
                <w:rFonts w:ascii="Times New Roman" w:hAnsi="Times New Roman" w:cs="Times New Roman"/>
              </w:rPr>
              <w:t>.)- согласовывать движения с характером музыки.</w:t>
            </w:r>
          </w:p>
        </w:tc>
        <w:tc>
          <w:tcPr>
            <w:tcW w:w="992" w:type="dxa"/>
          </w:tcPr>
          <w:p w14:paraId="3639713E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25.09</w:t>
            </w:r>
          </w:p>
        </w:tc>
        <w:tc>
          <w:tcPr>
            <w:tcW w:w="1134" w:type="dxa"/>
          </w:tcPr>
          <w:p w14:paraId="54BA1F9B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3F6B" w14:paraId="23FFD72F" w14:textId="77777777" w:rsidTr="009E3F6B">
        <w:trPr>
          <w:trHeight w:val="1558"/>
        </w:trPr>
        <w:tc>
          <w:tcPr>
            <w:tcW w:w="534" w:type="dxa"/>
          </w:tcPr>
          <w:p w14:paraId="60A9EFCE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492" w:type="dxa"/>
          </w:tcPr>
          <w:p w14:paraId="72619A5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84" w:type="dxa"/>
          </w:tcPr>
          <w:p w14:paraId="256BA42C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 и эмоции</w:t>
            </w:r>
          </w:p>
        </w:tc>
        <w:tc>
          <w:tcPr>
            <w:tcW w:w="709" w:type="dxa"/>
          </w:tcPr>
          <w:p w14:paraId="2D86036D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093E4577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Попевка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«Кто дежурные»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Кабалевский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знакомство,распевка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звуки"а","у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", "о"- формирование умения брать дыхание перед началом муз.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фразы,удерживание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дыхания на длинных фразах, «Ябеда 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корябеда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 - знакомство, Знакомство с творчеством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Шаинского"Чему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учат в школе"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В.Шаинский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– слушание. Определение характера знакомых музыкальных произведений</w:t>
            </w:r>
          </w:p>
        </w:tc>
        <w:tc>
          <w:tcPr>
            <w:tcW w:w="3193" w:type="dxa"/>
          </w:tcPr>
          <w:p w14:paraId="34FBAA0B" w14:textId="77777777" w:rsidR="0023760A" w:rsidRDefault="009E3F6B" w:rsidP="009E3F6B">
            <w:pPr>
              <w:pStyle w:val="TableParagraph"/>
            </w:pP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дыхание.</w:t>
            </w:r>
          </w:p>
          <w:p w14:paraId="35B72A3C" w14:textId="77777777" w:rsidR="0023760A" w:rsidRDefault="009E3F6B" w:rsidP="009E3F6B">
            <w:pPr>
              <w:pStyle w:val="TableParagraph"/>
            </w:pPr>
            <w:r>
              <w:t>Пение одноголосия, формируя певческие</w:t>
            </w:r>
            <w:r>
              <w:rPr>
                <w:spacing w:val="-57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на упражнениях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proofErr w:type="gramStart"/>
            <w:r>
              <w:t>попевках.Разучивание</w:t>
            </w:r>
            <w:proofErr w:type="spellEnd"/>
            <w:proofErr w:type="gramEnd"/>
            <w:r>
              <w:t xml:space="preserve">, анализ, </w:t>
            </w:r>
            <w:proofErr w:type="spellStart"/>
            <w:r>
              <w:t>испол</w:t>
            </w:r>
            <w:proofErr w:type="spellEnd"/>
            <w:r>
              <w:t xml:space="preserve">- </w:t>
            </w:r>
            <w:proofErr w:type="spellStart"/>
            <w:r>
              <w:t>нение</w:t>
            </w:r>
            <w:proofErr w:type="spellEnd"/>
            <w:r>
              <w:t>, музыкальных произведений с ярко выраженной жанровой основой.</w:t>
            </w:r>
          </w:p>
          <w:p w14:paraId="4EDC0927" w14:textId="77777777" w:rsidR="0023760A" w:rsidRDefault="009E3F6B" w:rsidP="009E3F6B">
            <w:pPr>
              <w:pStyle w:val="TableParagraph"/>
            </w:pPr>
            <w:r>
              <w:t>Разучивание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исполнение</w:t>
            </w:r>
            <w:r>
              <w:rPr>
                <w:spacing w:val="-4"/>
              </w:rPr>
              <w:t xml:space="preserve"> </w:t>
            </w:r>
            <w:r>
              <w:t>эстрадной</w:t>
            </w:r>
            <w:r>
              <w:rPr>
                <w:spacing w:val="-3"/>
              </w:rPr>
              <w:t xml:space="preserve"> </w:t>
            </w:r>
            <w:r>
              <w:t>песни «</w:t>
            </w:r>
            <w:proofErr w:type="spellStart"/>
            <w:r>
              <w:t>Ди</w:t>
            </w:r>
            <w:proofErr w:type="spellEnd"/>
            <w:r>
              <w:t xml:space="preserve"> ли дон».</w:t>
            </w:r>
          </w:p>
          <w:p w14:paraId="6A57F056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Разучивание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исполнение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песни</w:t>
            </w:r>
          </w:p>
        </w:tc>
        <w:tc>
          <w:tcPr>
            <w:tcW w:w="2268" w:type="dxa"/>
          </w:tcPr>
          <w:p w14:paraId="4AAC04E8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Коррекционные игры для коррекции внимания и определения 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пространстве«</w:t>
            </w:r>
            <w:proofErr w:type="gramEnd"/>
            <w:r>
              <w:rPr>
                <w:rFonts w:ascii="Times New Roman" w:hAnsi="Times New Roman" w:cs="Times New Roman"/>
              </w:rPr>
              <w:t>Плетень</w:t>
            </w:r>
            <w:proofErr w:type="spellEnd"/>
            <w:r>
              <w:rPr>
                <w:rFonts w:ascii="Times New Roman" w:hAnsi="Times New Roman" w:cs="Times New Roman"/>
              </w:rPr>
              <w:t>» (</w:t>
            </w:r>
            <w:proofErr w:type="spellStart"/>
            <w:r>
              <w:rPr>
                <w:rFonts w:ascii="Times New Roman" w:hAnsi="Times New Roman" w:cs="Times New Roman"/>
              </w:rPr>
              <w:t>р.н.м</w:t>
            </w:r>
            <w:proofErr w:type="spellEnd"/>
            <w:r>
              <w:rPr>
                <w:rFonts w:ascii="Times New Roman" w:hAnsi="Times New Roman" w:cs="Times New Roman"/>
              </w:rPr>
              <w:t xml:space="preserve">.) - знакомство с </w:t>
            </w:r>
            <w:proofErr w:type="spellStart"/>
            <w:r>
              <w:rPr>
                <w:rFonts w:ascii="Times New Roman" w:hAnsi="Times New Roman" w:cs="Times New Roman"/>
              </w:rPr>
              <w:t>игрой«Приглашение</w:t>
            </w:r>
            <w:proofErr w:type="spellEnd"/>
            <w:r>
              <w:rPr>
                <w:rFonts w:ascii="Times New Roman" w:hAnsi="Times New Roman" w:cs="Times New Roman"/>
              </w:rPr>
              <w:t>» - (</w:t>
            </w:r>
            <w:proofErr w:type="spellStart"/>
            <w:r>
              <w:rPr>
                <w:rFonts w:ascii="Times New Roman" w:hAnsi="Times New Roman" w:cs="Times New Roman"/>
              </w:rPr>
              <w:t>у.н.м</w:t>
            </w:r>
            <w:proofErr w:type="spellEnd"/>
            <w:r>
              <w:rPr>
                <w:rFonts w:ascii="Times New Roman" w:hAnsi="Times New Roman" w:cs="Times New Roman"/>
              </w:rPr>
              <w:t>.)- согласовывать движения с характером музыки.</w:t>
            </w:r>
          </w:p>
          <w:p w14:paraId="4445272D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BFCBC98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2.10</w:t>
            </w:r>
          </w:p>
        </w:tc>
        <w:tc>
          <w:tcPr>
            <w:tcW w:w="1134" w:type="dxa"/>
          </w:tcPr>
          <w:p w14:paraId="19DBE57E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3F6B" w14:paraId="3E3BE604" w14:textId="77777777" w:rsidTr="009E3F6B">
        <w:trPr>
          <w:trHeight w:val="708"/>
        </w:trPr>
        <w:tc>
          <w:tcPr>
            <w:tcW w:w="534" w:type="dxa"/>
          </w:tcPr>
          <w:p w14:paraId="28EEF9B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492" w:type="dxa"/>
          </w:tcPr>
          <w:p w14:paraId="72EDF069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84" w:type="dxa"/>
          </w:tcPr>
          <w:p w14:paraId="2D2CE8AD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Музыкальные инструменты в русских народных песнях.</w:t>
            </w:r>
          </w:p>
          <w:p w14:paraId="2EE70A7E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08A4ED9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4FFDB30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668879C1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Попевка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Р.Н.П.«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</w:rPr>
              <w:t>Земелюшка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-чернозем» - р\н песня "Скворушка  прощается"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ропевание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 трезвучию, (внимание, вдох, начало 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окончание  пения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) , умение пра</w:t>
            </w:r>
            <w:r>
              <w:rPr>
                <w:rFonts w:ascii="Times New Roman" w:hAnsi="Times New Roman" w:cs="Times New Roman"/>
              </w:rPr>
              <w:t xml:space="preserve">вильно формировать </w:t>
            </w:r>
            <w:r>
              <w:rPr>
                <w:rFonts w:ascii="Times New Roman" w:eastAsia="Times New Roman" w:hAnsi="Times New Roman" w:cs="Times New Roman"/>
              </w:rPr>
              <w:t xml:space="preserve">гласные и четко произносить  согласные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попевке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«АУ, ау по ягоды иду» Ритмические игры :»Во лесочке» Выступление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на празднике.</w:t>
            </w:r>
          </w:p>
        </w:tc>
        <w:tc>
          <w:tcPr>
            <w:tcW w:w="3193" w:type="dxa"/>
          </w:tcPr>
          <w:p w14:paraId="1CB3DF98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Вызвать эмоциональный отклик на музыку. Коррекция слуховой, зрительной памяти. Приобретение навыков искреннего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  глубокого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общения с окружающими. Коррекция и развития устойчивости  внимания и умения осуществлять его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переключение.Расширение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певческого диапазона, работа над певческим дыханием – бесшумный вдох, , познакомить с  приемом распева, марш и танец -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определять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жанр.Осознание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своей  национальной  принадлежности  на основе  изучения  лучших  образцов  фольклора,  проявлять  интерес к  музыке</w:t>
            </w:r>
          </w:p>
        </w:tc>
        <w:tc>
          <w:tcPr>
            <w:tcW w:w="2268" w:type="dxa"/>
          </w:tcPr>
          <w:p w14:paraId="3B959513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Коррекционные игры на ориентировку в </w:t>
            </w:r>
            <w:proofErr w:type="spellStart"/>
            <w:r>
              <w:rPr>
                <w:rFonts w:ascii="Times New Roman" w:hAnsi="Times New Roman" w:cs="Times New Roman"/>
              </w:rPr>
              <w:t>постранстве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«Марш» муз. Надененко - реагировать на смену звучания музыки, развивать умение ориентироваться в пространстве.</w:t>
            </w:r>
          </w:p>
          <w:p w14:paraId="7484BEFC" w14:textId="77777777" w:rsidR="0023760A" w:rsidRDefault="009E3F6B" w:rsidP="009E3F6B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Упражнение для рук с ленточками (</w:t>
            </w:r>
            <w:proofErr w:type="spellStart"/>
            <w:r>
              <w:rPr>
                <w:rFonts w:ascii="Times New Roman" w:hAnsi="Times New Roman" w:cs="Times New Roman"/>
              </w:rPr>
              <w:t>п.н.м</w:t>
            </w:r>
            <w:proofErr w:type="spellEnd"/>
            <w:r>
              <w:rPr>
                <w:rFonts w:ascii="Times New Roman" w:hAnsi="Times New Roman" w:cs="Times New Roman"/>
              </w:rPr>
              <w:t>.) - отметить наиболее ритмичное выполнение движений</w:t>
            </w:r>
          </w:p>
        </w:tc>
        <w:tc>
          <w:tcPr>
            <w:tcW w:w="992" w:type="dxa"/>
          </w:tcPr>
          <w:p w14:paraId="239FB585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9.10</w:t>
            </w:r>
          </w:p>
        </w:tc>
        <w:tc>
          <w:tcPr>
            <w:tcW w:w="1134" w:type="dxa"/>
          </w:tcPr>
          <w:p w14:paraId="41037F6A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3F6B" w14:paraId="6EC97005" w14:textId="77777777" w:rsidTr="009E3F6B">
        <w:trPr>
          <w:trHeight w:val="476"/>
        </w:trPr>
        <w:tc>
          <w:tcPr>
            <w:tcW w:w="534" w:type="dxa"/>
          </w:tcPr>
          <w:p w14:paraId="1AF3FF7F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492" w:type="dxa"/>
          </w:tcPr>
          <w:p w14:paraId="1D9D6F06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84" w:type="dxa"/>
          </w:tcPr>
          <w:p w14:paraId="3BB90263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Музыкальные инструменты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  русских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народных песнях.</w:t>
            </w:r>
          </w:p>
          <w:p w14:paraId="439D5533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5DA5914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2497F5B0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Попевка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Р.Н.П.«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</w:rPr>
              <w:t>Земелюшка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-чернозем» - р\н песня "Скворушка  прощается"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ропевание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 трезвучию, (внимание, вдох, начало 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окончание  пения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) , умение пра</w:t>
            </w:r>
            <w:r>
              <w:rPr>
                <w:rFonts w:ascii="Times New Roman" w:hAnsi="Times New Roman" w:cs="Times New Roman"/>
              </w:rPr>
              <w:t xml:space="preserve">вильно формировать </w:t>
            </w:r>
            <w:r>
              <w:rPr>
                <w:rFonts w:ascii="Times New Roman" w:eastAsia="Times New Roman" w:hAnsi="Times New Roman" w:cs="Times New Roman"/>
              </w:rPr>
              <w:t xml:space="preserve">гласные и четко произносить  согласные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попевке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«АУ, ау по ягоды иду» Ритмические игры : «Во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лесочке»Выступление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 празднике.</w:t>
            </w:r>
          </w:p>
        </w:tc>
        <w:tc>
          <w:tcPr>
            <w:tcW w:w="3193" w:type="dxa"/>
          </w:tcPr>
          <w:p w14:paraId="74B914D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Вызвать эмоциональный отклик на музыку. Коррекция слуховой, зрительной памяти. Приобретение навыков искреннего и глубокого общения с окружающими. Коррекция и развития устойчивости внимания и умения Расширение певческого диапазона, работа над певческим дыханием – бесшумный вдох, , познакомить с  приемом распева, марш и танец - определять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жанр.Осознание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своей  национальной  принадлежности  на основе  изучения  лучших  образцов  фольклора,  проявлять  интерес к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музыкеосуществлять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его  переключение. </w:t>
            </w:r>
          </w:p>
        </w:tc>
        <w:tc>
          <w:tcPr>
            <w:tcW w:w="2268" w:type="dxa"/>
          </w:tcPr>
          <w:p w14:paraId="7B623767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Коррекционные игры на ориентировку в </w:t>
            </w:r>
            <w:proofErr w:type="spellStart"/>
            <w:r>
              <w:rPr>
                <w:rFonts w:ascii="Times New Roman" w:hAnsi="Times New Roman" w:cs="Times New Roman"/>
              </w:rPr>
              <w:t>постранстве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«Марш» муз. Надененко - реагировать на смену звучания музыки, развивать умение ориентироваться в пространстве.</w:t>
            </w:r>
          </w:p>
          <w:p w14:paraId="01F45173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для рук с ленточками (</w:t>
            </w:r>
            <w:proofErr w:type="spellStart"/>
            <w:r>
              <w:rPr>
                <w:rFonts w:ascii="Times New Roman" w:hAnsi="Times New Roman" w:cs="Times New Roman"/>
              </w:rPr>
              <w:t>п.н.м</w:t>
            </w:r>
            <w:proofErr w:type="spellEnd"/>
            <w:r>
              <w:rPr>
                <w:rFonts w:ascii="Times New Roman" w:hAnsi="Times New Roman" w:cs="Times New Roman"/>
              </w:rPr>
              <w:t>.) - отметить наиболее ритмичное выполнение движений</w:t>
            </w:r>
          </w:p>
          <w:p w14:paraId="14E552F7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CAC8B53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16.10</w:t>
            </w:r>
          </w:p>
        </w:tc>
        <w:tc>
          <w:tcPr>
            <w:tcW w:w="1134" w:type="dxa"/>
          </w:tcPr>
          <w:p w14:paraId="4269C578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E3F6B" w14:paraId="46628C63" w14:textId="77777777" w:rsidTr="009E3F6B">
        <w:trPr>
          <w:trHeight w:val="476"/>
        </w:trPr>
        <w:tc>
          <w:tcPr>
            <w:tcW w:w="534" w:type="dxa"/>
          </w:tcPr>
          <w:p w14:paraId="40DB7171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492" w:type="dxa"/>
          </w:tcPr>
          <w:p w14:paraId="3D9BDF2E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84" w:type="dxa"/>
          </w:tcPr>
          <w:p w14:paraId="1FCDCD77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Музыкальные инструменты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  русских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народных песнях.</w:t>
            </w:r>
          </w:p>
          <w:p w14:paraId="35501B55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D35623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6404FB98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Попевка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Р.Н.П.«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</w:rPr>
              <w:t>Земелюшка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-чернозем» - р\н песня "Скворушка  прощается"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ропевание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 трезвучию, (внимание, вдох, начало 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окончание  пения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) , умение пра</w:t>
            </w:r>
            <w:r>
              <w:rPr>
                <w:rFonts w:ascii="Times New Roman" w:hAnsi="Times New Roman" w:cs="Times New Roman"/>
              </w:rPr>
              <w:t xml:space="preserve">вильно </w:t>
            </w:r>
            <w:r>
              <w:rPr>
                <w:rFonts w:ascii="Times New Roman" w:hAnsi="Times New Roman" w:cs="Times New Roman"/>
              </w:rPr>
              <w:lastRenderedPageBreak/>
              <w:t xml:space="preserve">формировать </w:t>
            </w:r>
            <w:r>
              <w:rPr>
                <w:rFonts w:ascii="Times New Roman" w:eastAsia="Times New Roman" w:hAnsi="Times New Roman" w:cs="Times New Roman"/>
              </w:rPr>
              <w:t xml:space="preserve">гласные и четко произносить  согласные 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попевке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«АУ, ау по ягоды иду» Ритмические игры :»Во лесочке» Выступление на празднике.</w:t>
            </w:r>
          </w:p>
        </w:tc>
        <w:tc>
          <w:tcPr>
            <w:tcW w:w="3193" w:type="dxa"/>
          </w:tcPr>
          <w:p w14:paraId="2E34D17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Расширение певческого диапазона, работа над певческим дыханием – бесшумный вдох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, 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познакомить с  приемом распева, марш и танец - определять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жанр.Осознание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своей  национальной  принадлежности  на основе 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изучения  лучших  образцов  фольклора,  проявлять  интерес к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музыкеосуществлять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его  переключение.</w:t>
            </w:r>
          </w:p>
        </w:tc>
        <w:tc>
          <w:tcPr>
            <w:tcW w:w="2268" w:type="dxa"/>
          </w:tcPr>
          <w:p w14:paraId="3B553EAA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Коррекционные игры на ориентировку в </w:t>
            </w:r>
            <w:proofErr w:type="spellStart"/>
            <w:r>
              <w:rPr>
                <w:rFonts w:ascii="Times New Roman" w:hAnsi="Times New Roman" w:cs="Times New Roman"/>
              </w:rPr>
              <w:t>постранстве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«Марш» муз. Надененко - реагировать на смену звучания музыки, развивать умение ориентироваться в пространстве.</w:t>
            </w:r>
          </w:p>
          <w:p w14:paraId="5051D793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Упражнение для рук с ленточками (</w:t>
            </w:r>
            <w:proofErr w:type="spellStart"/>
            <w:r>
              <w:rPr>
                <w:rFonts w:ascii="Times New Roman" w:hAnsi="Times New Roman" w:cs="Times New Roman"/>
              </w:rPr>
              <w:t>п.н.м</w:t>
            </w:r>
            <w:proofErr w:type="spellEnd"/>
            <w:r>
              <w:rPr>
                <w:rFonts w:ascii="Times New Roman" w:hAnsi="Times New Roman" w:cs="Times New Roman"/>
              </w:rPr>
              <w:t>.) - отметить наиболее ритмичное выполнение движений</w:t>
            </w:r>
          </w:p>
          <w:p w14:paraId="6EC7F7BE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8782FF5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23.10</w:t>
            </w:r>
          </w:p>
        </w:tc>
        <w:tc>
          <w:tcPr>
            <w:tcW w:w="1134" w:type="dxa"/>
          </w:tcPr>
          <w:p w14:paraId="05D48E44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3760A" w14:paraId="22E7AFC6" w14:textId="77777777" w:rsidTr="009E3F6B">
        <w:trPr>
          <w:trHeight w:val="603"/>
        </w:trPr>
        <w:tc>
          <w:tcPr>
            <w:tcW w:w="13858" w:type="dxa"/>
            <w:gridSpan w:val="9"/>
          </w:tcPr>
          <w:p w14:paraId="4DB088F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четверть (8часов)</w:t>
            </w:r>
          </w:p>
          <w:p w14:paraId="0882F46D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Раздел: «Петь приятно и удобно!» (8часов)</w:t>
            </w:r>
          </w:p>
        </w:tc>
      </w:tr>
      <w:tr w:rsidR="009E3F6B" w14:paraId="39F03DD7" w14:textId="77777777" w:rsidTr="009E3F6B">
        <w:trPr>
          <w:trHeight w:val="476"/>
        </w:trPr>
        <w:tc>
          <w:tcPr>
            <w:tcW w:w="534" w:type="dxa"/>
          </w:tcPr>
          <w:p w14:paraId="2D4EFEEB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492" w:type="dxa"/>
          </w:tcPr>
          <w:p w14:paraId="4A965BDB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984" w:type="dxa"/>
          </w:tcPr>
          <w:p w14:paraId="054EBC4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«М</w:t>
            </w:r>
            <w:r>
              <w:rPr>
                <w:rFonts w:ascii="Times New Roman" w:eastAsia="Times New Roman" w:hAnsi="Times New Roman" w:cs="Times New Roman"/>
              </w:rPr>
              <w:t>узыкальный жанр»</w:t>
            </w:r>
          </w:p>
        </w:tc>
        <w:tc>
          <w:tcPr>
            <w:tcW w:w="709" w:type="dxa"/>
          </w:tcPr>
          <w:p w14:paraId="3899897F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552" w:type="dxa"/>
          </w:tcPr>
          <w:p w14:paraId="753C8C39" w14:textId="77777777" w:rsidR="0023760A" w:rsidRDefault="009E3F6B" w:rsidP="009E3F6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Видеопрезентация на тему «Народные инструменты»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Народный инструмент - гармонь</w:t>
            </w:r>
          </w:p>
          <w:p w14:paraId="2EDC64AA" w14:textId="77777777" w:rsidR="0023760A" w:rsidRDefault="009E3F6B" w:rsidP="009E3F6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- «Из чего же» — муз.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Ю.Чичкова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, сл.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Я.Халецкого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 —исполнение</w:t>
            </w:r>
          </w:p>
          <w:p w14:paraId="580E8E45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- «Нам бы вырасти скорее» — муз.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Г.Фрида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, сл.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Е.Аксельрод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. — разучивание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Пляска с платочками» русская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Дружные тройки»  «Пляшет Олечка в кругу»  русская народная мелодия</w:t>
            </w:r>
          </w:p>
        </w:tc>
        <w:tc>
          <w:tcPr>
            <w:tcW w:w="3193" w:type="dxa"/>
          </w:tcPr>
          <w:p w14:paraId="4174D5F7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Состав и звучание оркестра народных инструментов Особенности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народной  музыки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Слушанье. Характер мелодии в зависимости от лада, ритма,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тембра.Беседа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 правильной постановке голоса во время пения. Правила пения, распевания, знакомство с упражнениями. Ритмичное движение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  соответствии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 различным  характером и динамикой  музыки (быстро, медленно,  тише, громче, тихо,  громко). Переход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от  умеренного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 быстрому и  медленному темпу, знакомство с народной музыкой </w:t>
            </w:r>
          </w:p>
        </w:tc>
        <w:tc>
          <w:tcPr>
            <w:tcW w:w="2268" w:type="dxa"/>
          </w:tcPr>
          <w:p w14:paraId="3A4149F6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Коррекционные игры на выполнения элементов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танцаУпражнение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«Поскоки» - добиваться ритмичного и лёгкого выполнения поскоков.</w:t>
            </w:r>
          </w:p>
          <w:p w14:paraId="75BF250D" w14:textId="77777777" w:rsidR="0023760A" w:rsidRDefault="009E3F6B" w:rsidP="009E3F6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Упражнение «Гусеница» муз.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А.Агафонникова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- стараться ходить синхронно в своей команде. Учить детей ходить, меняя, направление движения.</w:t>
            </w:r>
          </w:p>
          <w:p w14:paraId="40FD56E3" w14:textId="77777777" w:rsidR="0023760A" w:rsidRDefault="009E3F6B" w:rsidP="009E3F6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</w:rPr>
              <w:t>Танцевальное движение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Ковырялочка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ливенская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полька) - выполнять с музыкальным сопровождением и без него.</w:t>
            </w:r>
          </w:p>
        </w:tc>
        <w:tc>
          <w:tcPr>
            <w:tcW w:w="992" w:type="dxa"/>
          </w:tcPr>
          <w:p w14:paraId="51FB2359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6.11</w:t>
            </w:r>
          </w:p>
        </w:tc>
        <w:tc>
          <w:tcPr>
            <w:tcW w:w="1134" w:type="dxa"/>
          </w:tcPr>
          <w:p w14:paraId="2A87E1DA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34E6CEAE" w14:textId="77777777" w:rsidTr="009E3F6B">
        <w:trPr>
          <w:trHeight w:val="476"/>
        </w:trPr>
        <w:tc>
          <w:tcPr>
            <w:tcW w:w="534" w:type="dxa"/>
          </w:tcPr>
          <w:p w14:paraId="50812C2F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10</w:t>
            </w:r>
          </w:p>
        </w:tc>
        <w:tc>
          <w:tcPr>
            <w:tcW w:w="492" w:type="dxa"/>
          </w:tcPr>
          <w:p w14:paraId="0688E111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984" w:type="dxa"/>
          </w:tcPr>
          <w:p w14:paraId="4C2F026C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«М</w:t>
            </w:r>
            <w:r>
              <w:rPr>
                <w:rFonts w:ascii="Times New Roman" w:eastAsia="Times New Roman" w:hAnsi="Times New Roman" w:cs="Times New Roman"/>
              </w:rPr>
              <w:t>узыкальный жанр»</w:t>
            </w:r>
          </w:p>
        </w:tc>
        <w:tc>
          <w:tcPr>
            <w:tcW w:w="709" w:type="dxa"/>
          </w:tcPr>
          <w:p w14:paraId="427CBA6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552" w:type="dxa"/>
          </w:tcPr>
          <w:p w14:paraId="46071093" w14:textId="77777777" w:rsidR="0023760A" w:rsidRDefault="009E3F6B" w:rsidP="009E3F6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Видеопрезентация на тему «Народные инструменты»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Народный инструмент - гармонь</w:t>
            </w:r>
          </w:p>
          <w:p w14:paraId="1813C27A" w14:textId="77777777" w:rsidR="0023760A" w:rsidRDefault="009E3F6B" w:rsidP="009E3F6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- «Из чего же» — муз.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Ю.Чичкова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, сл.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Я.Халецкого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 —исполнение</w:t>
            </w:r>
          </w:p>
          <w:p w14:paraId="49188B73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- «Нам бы вырасти скорее» — муз.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Г.Фрида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, сл.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Е.Аксельрод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. — разучивание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Пляска с платочками» русская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Дружные тройки»  «Пляшет Олечка в кругу»  русская народная мелодия</w:t>
            </w:r>
          </w:p>
          <w:p w14:paraId="4DAA9F68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3" w:type="dxa"/>
          </w:tcPr>
          <w:p w14:paraId="25B23073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Состав и звучание оркестра народных инструментов Особенности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народной  музыки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Слушанье. Характер мелодии в зависимости от лада, ритма,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тембра.Беседа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 правильной постановке голоса во время пения. Правила пения, распевания, знакомство с упражнениями. Ритмичное движение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  соответствии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 различным  характером и динамикой  музыки (быстро, медленно,  тише, громче, тихо,  громко). Переход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от  умеренного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 быстрому и  медленному темпу, знакомство с народной музыкой </w:t>
            </w:r>
          </w:p>
        </w:tc>
        <w:tc>
          <w:tcPr>
            <w:tcW w:w="2268" w:type="dxa"/>
          </w:tcPr>
          <w:p w14:paraId="3FF9732F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Коррекционные игры на выполнения элементов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танцаУпражнение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«Поскоки» - добиваться ритмичного и лёгкого выполнения поскоков.</w:t>
            </w:r>
          </w:p>
          <w:p w14:paraId="5FC4AFE2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Упражнение «Гусеница» муз.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А.Агафонникова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- стараться ходить синхронно в своей команде. Учить детей ходить, меняя, направление движения.</w:t>
            </w:r>
          </w:p>
          <w:p w14:paraId="179C5AD4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Танцевальное движение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Ковырялочка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ливенская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полька) - выполнять с музыкальным сопровождением и без него.</w:t>
            </w:r>
          </w:p>
          <w:p w14:paraId="645535CE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14:paraId="33FE01EB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13.11</w:t>
            </w:r>
          </w:p>
        </w:tc>
        <w:tc>
          <w:tcPr>
            <w:tcW w:w="1134" w:type="dxa"/>
          </w:tcPr>
          <w:p w14:paraId="329C654B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6F89CE7E" w14:textId="77777777" w:rsidTr="009E3F6B">
        <w:trPr>
          <w:trHeight w:val="476"/>
        </w:trPr>
        <w:tc>
          <w:tcPr>
            <w:tcW w:w="534" w:type="dxa"/>
          </w:tcPr>
          <w:p w14:paraId="1593BA49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492" w:type="dxa"/>
          </w:tcPr>
          <w:p w14:paraId="5F5E4A8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1984" w:type="dxa"/>
          </w:tcPr>
          <w:p w14:paraId="3F5DE5E0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«М</w:t>
            </w:r>
            <w:r>
              <w:rPr>
                <w:rFonts w:ascii="Times New Roman" w:eastAsia="Times New Roman" w:hAnsi="Times New Roman" w:cs="Times New Roman"/>
              </w:rPr>
              <w:t>узыкальный жанр»</w:t>
            </w:r>
          </w:p>
        </w:tc>
        <w:tc>
          <w:tcPr>
            <w:tcW w:w="709" w:type="dxa"/>
          </w:tcPr>
          <w:p w14:paraId="10488B2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552" w:type="dxa"/>
          </w:tcPr>
          <w:p w14:paraId="4A0E5923" w14:textId="77777777" w:rsidR="0023760A" w:rsidRDefault="009E3F6B" w:rsidP="009E3F6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Видеопрезентация на тему «Народные инструменты»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Народный инструмент - гармонь</w:t>
            </w:r>
          </w:p>
          <w:p w14:paraId="237E7FFD" w14:textId="77777777" w:rsidR="0023760A" w:rsidRDefault="009E3F6B" w:rsidP="009E3F6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- «Из чего же» — муз.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Ю.Чичкова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, сл.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Я.Халецкого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 —исполнение</w:t>
            </w:r>
          </w:p>
          <w:p w14:paraId="4700D272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lastRenderedPageBreak/>
              <w:t xml:space="preserve">- «Нам бы вырасти скорее» — муз.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Г.Фрида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 xml:space="preserve">, сл.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Е.Аксельрод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highlight w:val="white"/>
              </w:rPr>
              <w:t>. — разучивание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Пляска с платочками» русская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   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Дружные тройки»  «Пляшет Олечка в кругу»  русская народная мелодия</w:t>
            </w:r>
          </w:p>
          <w:p w14:paraId="05962879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3" w:type="dxa"/>
          </w:tcPr>
          <w:p w14:paraId="6C9B6140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Состав и звучание оркестра народных инструментов Особенности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народной  музыки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Слушанье. Характер мелодии в зависимости от лада, ритма,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тембра.Беседа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 правильной постановке голоса во время пения. Правила пения, распевания, знакомство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 упражнениями. Ритмичное движение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в  соответствии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 различным  характером и динамикой  музыки (быстро, медленно,  тише, громче, тихо,  громко). Переход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от  умеренного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 быстрому и  медленному темпу, знакомство с народной музыкой </w:t>
            </w:r>
          </w:p>
        </w:tc>
        <w:tc>
          <w:tcPr>
            <w:tcW w:w="2268" w:type="dxa"/>
          </w:tcPr>
          <w:p w14:paraId="1FEED667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Коррекционные игры на выполнения элементов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танцаУпражнение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«Поскоки» - добиваться ритмичного и лёгкого выполнения поскоков.</w:t>
            </w:r>
          </w:p>
          <w:p w14:paraId="28A3F487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Упражнение «Гусеница» муз.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А.Агафонникова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- стараться ходить синхронно в своей команде. Учить детей ходить, меняя, направление движения.</w:t>
            </w:r>
          </w:p>
          <w:p w14:paraId="34E8A0FB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Танцевальное движение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Ковырялочка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>»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ливенская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полька) - выполнять с музыкальным сопровождением и без него.</w:t>
            </w:r>
          </w:p>
          <w:p w14:paraId="5B749107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992" w:type="dxa"/>
          </w:tcPr>
          <w:p w14:paraId="21EC9D33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20.11</w:t>
            </w:r>
          </w:p>
        </w:tc>
        <w:tc>
          <w:tcPr>
            <w:tcW w:w="1134" w:type="dxa"/>
          </w:tcPr>
          <w:p w14:paraId="0D577756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263C6E02" w14:textId="77777777" w:rsidTr="009E3F6B">
        <w:trPr>
          <w:trHeight w:val="534"/>
        </w:trPr>
        <w:tc>
          <w:tcPr>
            <w:tcW w:w="534" w:type="dxa"/>
          </w:tcPr>
          <w:p w14:paraId="14C3B714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12</w:t>
            </w:r>
          </w:p>
        </w:tc>
        <w:tc>
          <w:tcPr>
            <w:tcW w:w="492" w:type="dxa"/>
          </w:tcPr>
          <w:p w14:paraId="3353451F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1984" w:type="dxa"/>
          </w:tcPr>
          <w:p w14:paraId="1C8F7B59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«Музыка не имеет границ»</w:t>
            </w:r>
          </w:p>
        </w:tc>
        <w:tc>
          <w:tcPr>
            <w:tcW w:w="709" w:type="dxa"/>
          </w:tcPr>
          <w:p w14:paraId="477BCAF1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552" w:type="dxa"/>
          </w:tcPr>
          <w:p w14:paraId="73254F92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Знакомство с современными композиторами- видеопрезентация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Качели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». Знакомство с песней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Зимняя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пляска». </w:t>
            </w:r>
          </w:p>
          <w:p w14:paraId="796A93F0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Игра на бубне. Показ пульса знакомых песен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(« 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поле берёза стояла»). Дальнейшее разучивание песни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Зимняя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пляска». Игра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Часы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». Разучивание песни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Снег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».Музыкально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-ритмическая игра «Звучащие жесты»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Экскурся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во Дворец Искусств </w:t>
            </w:r>
          </w:p>
        </w:tc>
        <w:tc>
          <w:tcPr>
            <w:tcW w:w="3193" w:type="dxa"/>
          </w:tcPr>
          <w:p w14:paraId="08BA60CB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Повторение правил пения. Разучивание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попевки</w:t>
            </w:r>
            <w:proofErr w:type="spellEnd"/>
          </w:p>
          <w:p w14:paraId="711FEFEF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Видеофильмы,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презентации.</w:t>
            </w:r>
            <w:r>
              <w:rPr>
                <w:rFonts w:ascii="Times New Roman" w:hAnsi="Times New Roman" w:cs="Times New Roman"/>
              </w:rPr>
              <w:t>•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определять средства музыкальной  выразительности; понимать специфику и особенности музыкального  языка, закономерности музыкального искусства,  творчески интерпретировать содержание  музыкального произведения в пении,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музыкально.Озвучание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различных явлений. Использование «звучащих жестов» в качестве аккомпанемента к стихотворным текстам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музыкальным пьесам.</w:t>
            </w:r>
          </w:p>
          <w:p w14:paraId="714499C2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FCBA414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7262962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Коррекционные игры на сближение коллектива Игра «Здравствуйте» - создание тёплой, дружеской атмосферы, формирование коммуникативных навыков.</w:t>
            </w:r>
          </w:p>
        </w:tc>
        <w:tc>
          <w:tcPr>
            <w:tcW w:w="992" w:type="dxa"/>
          </w:tcPr>
          <w:p w14:paraId="4B27AFAF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27.11</w:t>
            </w:r>
          </w:p>
        </w:tc>
        <w:tc>
          <w:tcPr>
            <w:tcW w:w="1134" w:type="dxa"/>
          </w:tcPr>
          <w:p w14:paraId="4C8BB21A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076DCDFD" w14:textId="77777777" w:rsidTr="009E3F6B">
        <w:trPr>
          <w:trHeight w:val="491"/>
        </w:trPr>
        <w:tc>
          <w:tcPr>
            <w:tcW w:w="534" w:type="dxa"/>
          </w:tcPr>
          <w:p w14:paraId="7754FF0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492" w:type="dxa"/>
          </w:tcPr>
          <w:p w14:paraId="12C92B4E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984" w:type="dxa"/>
          </w:tcPr>
          <w:p w14:paraId="4A8F0ECD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«Музыка не имеет границ»</w:t>
            </w:r>
          </w:p>
          <w:p w14:paraId="6D37A28A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0A6380B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552" w:type="dxa"/>
          </w:tcPr>
          <w:p w14:paraId="264CEA2F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Знакомство с современными композиторами- видеопрезентация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Качели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». Знакомство с песней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Зимняя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пляска». </w:t>
            </w:r>
          </w:p>
          <w:p w14:paraId="6FC0C56B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Игра на бубне. Показ пульса знакомых песен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(« 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поле берёза стояла»). Дальнейшее разучивание песни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Зимняя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пляска». Игра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Часы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». Разучивание песни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Снег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».Музыкально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-ритмическая игра «Звучащие жесты» 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Экскурся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во Дворец Искусств </w:t>
            </w:r>
          </w:p>
          <w:p w14:paraId="51628A7D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3" w:type="dxa"/>
          </w:tcPr>
          <w:p w14:paraId="4C67B78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Повторение правил пения. Разучивание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попевки</w:t>
            </w:r>
            <w:proofErr w:type="spellEnd"/>
          </w:p>
          <w:p w14:paraId="41F96368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Видеофильмы,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презентации.</w:t>
            </w:r>
            <w:r>
              <w:rPr>
                <w:rFonts w:ascii="Times New Roman" w:hAnsi="Times New Roman" w:cs="Times New Roman"/>
              </w:rPr>
              <w:t>•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определять средства музыкальной  выразительности; понимать специфику и особенности музыкального  языка, закономерности музыкального искусства,  творчески интерпретировать содержание  музыкального произведения в пении,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музыкально.Озвучание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различных явлений. Использование «звучащих жестов» в качестве аккомпанемента к стихотворным текстам и музыкальным пьесам.</w:t>
            </w:r>
          </w:p>
        </w:tc>
        <w:tc>
          <w:tcPr>
            <w:tcW w:w="2268" w:type="dxa"/>
          </w:tcPr>
          <w:p w14:paraId="176755B0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Коррекционные игры «Узнай, какой инструмент звучит»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направленные  на</w:t>
            </w:r>
            <w:proofErr w:type="gramEnd"/>
          </w:p>
          <w:p w14:paraId="724F10A9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различение тембров музыкальных инструментов.</w:t>
            </w:r>
          </w:p>
        </w:tc>
        <w:tc>
          <w:tcPr>
            <w:tcW w:w="992" w:type="dxa"/>
          </w:tcPr>
          <w:p w14:paraId="5E3F076C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4.12</w:t>
            </w:r>
          </w:p>
        </w:tc>
        <w:tc>
          <w:tcPr>
            <w:tcW w:w="1134" w:type="dxa"/>
          </w:tcPr>
          <w:p w14:paraId="330CA6F5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7E1BA868" w14:textId="77777777" w:rsidTr="009E3F6B">
        <w:trPr>
          <w:trHeight w:val="476"/>
        </w:trPr>
        <w:tc>
          <w:tcPr>
            <w:tcW w:w="534" w:type="dxa"/>
          </w:tcPr>
          <w:p w14:paraId="1A84133E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14</w:t>
            </w:r>
          </w:p>
          <w:p w14:paraId="57E2EB11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492" w:type="dxa"/>
          </w:tcPr>
          <w:p w14:paraId="3760D833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1984" w:type="dxa"/>
          </w:tcPr>
          <w:p w14:paraId="1952DB0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«Музыка не имеет границ»</w:t>
            </w:r>
          </w:p>
          <w:p w14:paraId="1AA91507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6398689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552" w:type="dxa"/>
          </w:tcPr>
          <w:p w14:paraId="68F1216D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Знакомство с современными композиторами- видеопрезентация «Качели». Знакомство с песней «Зимняя пляска». </w:t>
            </w:r>
          </w:p>
          <w:p w14:paraId="059C31C3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Игра на бубне. Показ пульса знакомых песен («Во поле берёза стояла»). Дальнейшее разучивание песни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Зимняя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пляска». Игра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Часы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». Разучивание песни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Снег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».Музыкально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-ритмическая игра «Звучащие жесты» 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Экскурся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во Дворец Искусств </w:t>
            </w:r>
          </w:p>
        </w:tc>
        <w:tc>
          <w:tcPr>
            <w:tcW w:w="3193" w:type="dxa"/>
          </w:tcPr>
          <w:p w14:paraId="542DAD2D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Повторение правил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пения.Разучивание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попевки</w:t>
            </w:r>
            <w:proofErr w:type="spellEnd"/>
          </w:p>
          <w:p w14:paraId="77597F0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Видеофильмы,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презентации.</w:t>
            </w:r>
            <w:r>
              <w:rPr>
                <w:rFonts w:ascii="Times New Roman" w:hAnsi="Times New Roman" w:cs="Times New Roman"/>
              </w:rPr>
              <w:t>•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определять средства музыкальной  выразительности; понимать специфику и особенности музыкального  языка, закономерности музыкального искусства,  творчески интерпретировать содержание  музыкального произведения в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пении,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музыкально.Озвучание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различных явлений. Использование «звучащих жестов» в качестве аккомпанемента к стихотворным текстам и музыкальным пьесам.</w:t>
            </w:r>
          </w:p>
        </w:tc>
        <w:tc>
          <w:tcPr>
            <w:tcW w:w="2268" w:type="dxa"/>
          </w:tcPr>
          <w:p w14:paraId="3F6BD82F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Коррекционные игры «Узнай, какой инструмент звучит»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направленные  на</w:t>
            </w:r>
            <w:proofErr w:type="gramEnd"/>
          </w:p>
          <w:p w14:paraId="27516169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различение тембров музыкальных инструментов.</w:t>
            </w:r>
          </w:p>
        </w:tc>
        <w:tc>
          <w:tcPr>
            <w:tcW w:w="992" w:type="dxa"/>
          </w:tcPr>
          <w:p w14:paraId="7812C6EB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11.12</w:t>
            </w:r>
          </w:p>
        </w:tc>
        <w:tc>
          <w:tcPr>
            <w:tcW w:w="1134" w:type="dxa"/>
          </w:tcPr>
          <w:p w14:paraId="0366140B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01D44AA4" w14:textId="77777777" w:rsidTr="009E3F6B">
        <w:trPr>
          <w:trHeight w:val="476"/>
        </w:trPr>
        <w:tc>
          <w:tcPr>
            <w:tcW w:w="534" w:type="dxa"/>
          </w:tcPr>
          <w:p w14:paraId="0618A9C0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15</w:t>
            </w:r>
          </w:p>
        </w:tc>
        <w:tc>
          <w:tcPr>
            <w:tcW w:w="492" w:type="dxa"/>
          </w:tcPr>
          <w:p w14:paraId="7B34E9E9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1984" w:type="dxa"/>
          </w:tcPr>
          <w:p w14:paraId="37FE9491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«Музыка не имеет границ»</w:t>
            </w:r>
          </w:p>
          <w:p w14:paraId="3C966182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7027821A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552" w:type="dxa"/>
          </w:tcPr>
          <w:p w14:paraId="36B72365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Знакомство с современными композиторами- видеопрезентация «Качели». Знакомство с песней «Зимняя пляска». </w:t>
            </w:r>
          </w:p>
          <w:p w14:paraId="2AD5AE96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Игра на бубне. Показ пульса знакомых песен («Во поле берёза стояла»). Дальнейшее разучивание песни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Зимняя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пляска». Игра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Часы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». Разучивание песни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Снег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».Музыкально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-ритмическая игра «Звучащие жесты»  </w:t>
            </w:r>
          </w:p>
        </w:tc>
        <w:tc>
          <w:tcPr>
            <w:tcW w:w="3193" w:type="dxa"/>
          </w:tcPr>
          <w:p w14:paraId="6297829D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Повторение правил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пения.Разучивание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попевки</w:t>
            </w:r>
            <w:proofErr w:type="spellEnd"/>
          </w:p>
          <w:p w14:paraId="697A9DDE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Видеофильмы,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презентации.</w:t>
            </w:r>
            <w:r>
              <w:rPr>
                <w:rFonts w:ascii="Times New Roman" w:hAnsi="Times New Roman" w:cs="Times New Roman"/>
              </w:rPr>
              <w:t>•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определять средства музыкальной  выразительности; понимать специфику и особенности музыкального  языка, закономерности музыкального искусства,  творчески интерпретировать содержание  музыкального произведения в пении,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музыкально.Озвучание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различных явлений. Использование «звучащих жестов» в качестве аккомпанемента к стихотворным текстам и музыкальным пьесам.</w:t>
            </w:r>
          </w:p>
        </w:tc>
        <w:tc>
          <w:tcPr>
            <w:tcW w:w="2268" w:type="dxa"/>
          </w:tcPr>
          <w:p w14:paraId="20074FE0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Коррекционные игры «Узнай, какой инструмент звучит»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направленные  на</w:t>
            </w:r>
            <w:proofErr w:type="gramEnd"/>
          </w:p>
          <w:p w14:paraId="53901260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различение тембров музыкальных инструментов.</w:t>
            </w:r>
          </w:p>
        </w:tc>
        <w:tc>
          <w:tcPr>
            <w:tcW w:w="992" w:type="dxa"/>
          </w:tcPr>
          <w:p w14:paraId="591DCA1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18.12</w:t>
            </w:r>
          </w:p>
        </w:tc>
        <w:tc>
          <w:tcPr>
            <w:tcW w:w="1134" w:type="dxa"/>
          </w:tcPr>
          <w:p w14:paraId="66DE8655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2BC0FEE7" w14:textId="77777777" w:rsidTr="009E3F6B">
        <w:trPr>
          <w:trHeight w:val="476"/>
        </w:trPr>
        <w:tc>
          <w:tcPr>
            <w:tcW w:w="534" w:type="dxa"/>
          </w:tcPr>
          <w:p w14:paraId="48402E4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</w:t>
            </w:r>
          </w:p>
        </w:tc>
        <w:tc>
          <w:tcPr>
            <w:tcW w:w="492" w:type="dxa"/>
          </w:tcPr>
          <w:p w14:paraId="613D06B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1984" w:type="dxa"/>
          </w:tcPr>
          <w:p w14:paraId="7D372A3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«Музыка не имеет границ»</w:t>
            </w:r>
          </w:p>
          <w:p w14:paraId="485B5F5D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7466557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2552" w:type="dxa"/>
          </w:tcPr>
          <w:p w14:paraId="14E9988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Знакомство с современными композиторами- видеопрезентация «Качели». Знакомство с песней «Зимняя пляска». </w:t>
            </w:r>
          </w:p>
          <w:p w14:paraId="608DA598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Игра на бубне. Показ пульса знакомых песен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(«Во поле берёза стояла»). Дальнейшее разучивание песни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Зимняя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пляска». Игра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« Часы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». Разучивание песни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Снег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».Музыкально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-ритмическая игра «Звучащие жесты»  </w:t>
            </w:r>
          </w:p>
        </w:tc>
        <w:tc>
          <w:tcPr>
            <w:tcW w:w="3193" w:type="dxa"/>
          </w:tcPr>
          <w:p w14:paraId="3516B2A7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Повторение правил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пения.Разучивание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попевки</w:t>
            </w:r>
            <w:proofErr w:type="spellEnd"/>
          </w:p>
          <w:p w14:paraId="42D082DD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Видеофильмы,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презентации.</w:t>
            </w:r>
            <w:r>
              <w:rPr>
                <w:rFonts w:ascii="Times New Roman" w:hAnsi="Times New Roman" w:cs="Times New Roman"/>
              </w:rPr>
              <w:t>•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определять средства музыкальной  выразительности; понимать специфику и особенности музыкального  языка, закономерности музыкального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искусства,  творчески интерпретировать содержание  музыкального произведения в пении,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музыкально.Озвучание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различных явлений. Использование «звучащих жестов» в качестве аккомпанемента к стихотворным текстам и музыкальным пьесам.</w:t>
            </w:r>
          </w:p>
        </w:tc>
        <w:tc>
          <w:tcPr>
            <w:tcW w:w="2268" w:type="dxa"/>
          </w:tcPr>
          <w:p w14:paraId="54393C17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Коррекционные игры «Узнай, какой инструмент звучит»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направленные  на</w:t>
            </w:r>
            <w:proofErr w:type="gramEnd"/>
          </w:p>
          <w:p w14:paraId="32C31619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различение тембров музыкальных инструментов.</w:t>
            </w:r>
          </w:p>
        </w:tc>
        <w:tc>
          <w:tcPr>
            <w:tcW w:w="992" w:type="dxa"/>
          </w:tcPr>
          <w:p w14:paraId="01338B7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25.12</w:t>
            </w:r>
          </w:p>
        </w:tc>
        <w:tc>
          <w:tcPr>
            <w:tcW w:w="1134" w:type="dxa"/>
          </w:tcPr>
          <w:p w14:paraId="3179E132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3760A" w14:paraId="37767F05" w14:textId="77777777" w:rsidTr="009E3F6B">
        <w:trPr>
          <w:trHeight w:val="453"/>
        </w:trPr>
        <w:tc>
          <w:tcPr>
            <w:tcW w:w="13858" w:type="dxa"/>
            <w:gridSpan w:val="9"/>
          </w:tcPr>
          <w:p w14:paraId="25FFAAB1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четверть (10 час)</w:t>
            </w:r>
          </w:p>
          <w:p w14:paraId="5C43FE0F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Раздел: </w:t>
            </w:r>
            <w:r>
              <w:rPr>
                <w:rFonts w:ascii="Times New Roman" w:hAnsi="Times New Roman" w:cs="Times New Roman"/>
                <w:b/>
              </w:rPr>
              <w:t>«Всемирная музыкальная культура» (8часов)</w:t>
            </w:r>
          </w:p>
        </w:tc>
      </w:tr>
      <w:tr w:rsidR="009E3F6B" w14:paraId="6D2687C4" w14:textId="77777777" w:rsidTr="009E3F6B">
        <w:trPr>
          <w:trHeight w:val="476"/>
        </w:trPr>
        <w:tc>
          <w:tcPr>
            <w:tcW w:w="534" w:type="dxa"/>
          </w:tcPr>
          <w:p w14:paraId="57F3C4D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  <w:tc>
          <w:tcPr>
            <w:tcW w:w="492" w:type="dxa"/>
          </w:tcPr>
          <w:p w14:paraId="3DD29C9B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84" w:type="dxa"/>
          </w:tcPr>
          <w:p w14:paraId="53CECADD" w14:textId="77777777" w:rsidR="0023760A" w:rsidRDefault="009E3F6B" w:rsidP="009E3F6B">
            <w:pPr>
              <w:pStyle w:val="TableParagraph"/>
            </w:pPr>
            <w:r>
              <w:rPr>
                <w:color w:val="231F20"/>
              </w:rPr>
              <w:t>Музыка</w:t>
            </w:r>
            <w:r>
              <w:rPr>
                <w:color w:val="231F20"/>
                <w:spacing w:val="-50"/>
              </w:rPr>
              <w:t xml:space="preserve">      </w:t>
            </w:r>
            <w:r>
              <w:rPr>
                <w:color w:val="231F20"/>
              </w:rPr>
              <w:t>народов мира</w:t>
            </w:r>
          </w:p>
          <w:p w14:paraId="3F4950FC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7AB49F1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7E477956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Знакомство с выдающимися композитора в видеопрезентации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Ф.Ботиччини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Ангелы, играющие на  музыкальных  инструментах»,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Я.Ван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«Музицирующие  ангелы»,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Д.Жилинский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«Альтист» и т.д..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И.С.Бах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«Чакона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»,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П.И.Чайковский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«Мелодия»,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А.Шнитке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Concerto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grosso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Э.Делакруа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Портрет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Н.Паганини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»,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С.Коненков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Н.Паганини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 Интерактивные музыкально-ритмические  игры</w:t>
            </w:r>
          </w:p>
        </w:tc>
        <w:tc>
          <w:tcPr>
            <w:tcW w:w="3193" w:type="dxa"/>
          </w:tcPr>
          <w:p w14:paraId="1706C591" w14:textId="77777777" w:rsidR="0023760A" w:rsidRDefault="009E3F6B" w:rsidP="009E3F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Развивать устойчивый интерес к различным видам музыкально-творческой деятельности;</w:t>
            </w:r>
          </w:p>
          <w:p w14:paraId="79D5FFBF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-развитие специальных музыкальных способностей. Воспитывать </w:t>
            </w:r>
            <w:r>
              <w:rPr>
                <w:rFonts w:ascii="Times New Roman" w:hAnsi="Times New Roman" w:cs="Times New Roman"/>
              </w:rPr>
              <w:t>уважение к чувствам и настроениям другого человека, представление о дружбе, доброжелательном отношении к людям.</w:t>
            </w:r>
          </w:p>
        </w:tc>
        <w:tc>
          <w:tcPr>
            <w:tcW w:w="2268" w:type="dxa"/>
          </w:tcPr>
          <w:p w14:paraId="21C14BCF" w14:textId="77777777" w:rsidR="0023760A" w:rsidRDefault="009E3F6B" w:rsidP="009E3F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Коррекционные </w:t>
            </w:r>
            <w:proofErr w:type="gramStart"/>
            <w:r>
              <w:rPr>
                <w:rFonts w:ascii="Times New Roman" w:hAnsi="Times New Roman" w:cs="Times New Roman"/>
              </w:rPr>
              <w:t>игры  «</w:t>
            </w:r>
            <w:proofErr w:type="gramEnd"/>
            <w:r>
              <w:rPr>
                <w:rFonts w:ascii="Times New Roman" w:hAnsi="Times New Roman" w:cs="Times New Roman"/>
              </w:rPr>
              <w:t>Угадай-ка» направленные на различие длительности звуков.</w:t>
            </w:r>
          </w:p>
        </w:tc>
        <w:tc>
          <w:tcPr>
            <w:tcW w:w="992" w:type="dxa"/>
          </w:tcPr>
          <w:p w14:paraId="0F85FCC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15.01</w:t>
            </w:r>
          </w:p>
          <w:p w14:paraId="223EF0BA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14:paraId="63A5DD45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E3F6B" w14:paraId="565647FA" w14:textId="77777777" w:rsidTr="009E3F6B">
        <w:trPr>
          <w:trHeight w:val="476"/>
        </w:trPr>
        <w:tc>
          <w:tcPr>
            <w:tcW w:w="534" w:type="dxa"/>
          </w:tcPr>
          <w:p w14:paraId="7A33530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</w:t>
            </w:r>
          </w:p>
        </w:tc>
        <w:tc>
          <w:tcPr>
            <w:tcW w:w="492" w:type="dxa"/>
          </w:tcPr>
          <w:p w14:paraId="1E0511E1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984" w:type="dxa"/>
          </w:tcPr>
          <w:p w14:paraId="438BB297" w14:textId="77777777" w:rsidR="0023760A" w:rsidRDefault="009E3F6B" w:rsidP="009E3F6B">
            <w:pPr>
              <w:pStyle w:val="TableParagraph"/>
            </w:pPr>
            <w:r>
              <w:rPr>
                <w:color w:val="231F20"/>
              </w:rPr>
              <w:t>Музыка</w:t>
            </w:r>
            <w:r>
              <w:rPr>
                <w:color w:val="231F20"/>
                <w:spacing w:val="-50"/>
              </w:rPr>
              <w:t xml:space="preserve">      </w:t>
            </w:r>
            <w:r>
              <w:rPr>
                <w:color w:val="231F20"/>
              </w:rPr>
              <w:t>народов мира</w:t>
            </w:r>
          </w:p>
          <w:p w14:paraId="614F1A21" w14:textId="77777777" w:rsidR="0023760A" w:rsidRDefault="0023760A" w:rsidP="009E3F6B">
            <w:pPr>
              <w:pStyle w:val="TableParagraph"/>
            </w:pPr>
          </w:p>
          <w:p w14:paraId="32AA4492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4915740C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</w:t>
            </w:r>
          </w:p>
        </w:tc>
        <w:tc>
          <w:tcPr>
            <w:tcW w:w="2552" w:type="dxa"/>
          </w:tcPr>
          <w:p w14:paraId="5711D67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Знакомство с выдающимися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композитора в видеопрезентации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Ф.Ботиччини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Ангелы, играющие на  музыкальных  инструментах»,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Я.Ван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«Музицирующие  ангелы»,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Д.Жилинский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«Альтист» и т.д..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И.С.Бах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«Чакона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»,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П.И.Чайковский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«Мелодия»,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А.Шнитке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Concerto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grosso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Э.Делакруа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Портрет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Н.Паганини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»,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С.Коненков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Н.Паганини»юИнтерактивные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музыкально-ритмические  игры</w:t>
            </w:r>
          </w:p>
        </w:tc>
        <w:tc>
          <w:tcPr>
            <w:tcW w:w="3193" w:type="dxa"/>
          </w:tcPr>
          <w:p w14:paraId="625E42FD" w14:textId="77777777" w:rsidR="0023760A" w:rsidRDefault="009E3F6B" w:rsidP="009E3F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Развивать устойчивый интерес к различным видам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музыкально-творческой деятельности;</w:t>
            </w:r>
          </w:p>
          <w:p w14:paraId="553CCBF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-развитие специальных музыкальных способностей. Воспитывать </w:t>
            </w:r>
            <w:r>
              <w:rPr>
                <w:rFonts w:ascii="Times New Roman" w:hAnsi="Times New Roman" w:cs="Times New Roman"/>
              </w:rPr>
              <w:t>уважение к чувствам и настроениям другого человека, представление о дружбе, доброжелательном отношении к людям.</w:t>
            </w:r>
          </w:p>
          <w:p w14:paraId="186A67DA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</w:tcPr>
          <w:p w14:paraId="451EDFD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Коррекционные игры «Угадай-ка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направленные» на различие длительности звуков.</w:t>
            </w:r>
          </w:p>
        </w:tc>
        <w:tc>
          <w:tcPr>
            <w:tcW w:w="992" w:type="dxa"/>
          </w:tcPr>
          <w:p w14:paraId="4C7E76E0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22.01</w:t>
            </w:r>
          </w:p>
        </w:tc>
        <w:tc>
          <w:tcPr>
            <w:tcW w:w="1134" w:type="dxa"/>
          </w:tcPr>
          <w:p w14:paraId="2AA3508F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1D491686" w14:textId="77777777" w:rsidTr="009E3F6B">
        <w:trPr>
          <w:trHeight w:val="511"/>
        </w:trPr>
        <w:tc>
          <w:tcPr>
            <w:tcW w:w="534" w:type="dxa"/>
          </w:tcPr>
          <w:p w14:paraId="47142D58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</w:t>
            </w:r>
          </w:p>
        </w:tc>
        <w:tc>
          <w:tcPr>
            <w:tcW w:w="492" w:type="dxa"/>
          </w:tcPr>
          <w:p w14:paraId="6C1C558B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984" w:type="dxa"/>
          </w:tcPr>
          <w:p w14:paraId="160AA7C4" w14:textId="77777777" w:rsidR="0023760A" w:rsidRDefault="009E3F6B" w:rsidP="009E3F6B">
            <w:pPr>
              <w:pStyle w:val="TableParagraph"/>
            </w:pPr>
            <w:r>
              <w:rPr>
                <w:color w:val="231F20"/>
              </w:rPr>
              <w:t>Музыка</w:t>
            </w:r>
            <w:r>
              <w:rPr>
                <w:color w:val="231F20"/>
                <w:spacing w:val="-50"/>
              </w:rPr>
              <w:t xml:space="preserve">      </w:t>
            </w:r>
            <w:r>
              <w:rPr>
                <w:color w:val="231F20"/>
              </w:rPr>
              <w:t>народов мира</w:t>
            </w:r>
          </w:p>
          <w:p w14:paraId="31D2BDD4" w14:textId="77777777" w:rsidR="0023760A" w:rsidRDefault="0023760A" w:rsidP="009E3F6B">
            <w:pPr>
              <w:pStyle w:val="TableParagraph"/>
            </w:pPr>
          </w:p>
          <w:p w14:paraId="7CC94D9F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51B3C44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787D807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Знакомство с выдающимися композитора в видеопрезентации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Ф.Ботиччини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Ангелы, играющие на  музыкальных  инструментах»,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Я.Ван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«Музицирующие  ангелы»,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Д.Жилинский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«Альтист» и т.д..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И.С.Бах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«Чакона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»,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П.И.Чайковский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«Мелодия»,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А.Шнитке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Concerto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grosso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Э.Делакруа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Портрет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Н.Паганини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»,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С.Коненков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Н.Паганини».Интерактивные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музыкально-ритмические  игры</w:t>
            </w:r>
          </w:p>
        </w:tc>
        <w:tc>
          <w:tcPr>
            <w:tcW w:w="3193" w:type="dxa"/>
          </w:tcPr>
          <w:p w14:paraId="01B6BA5E" w14:textId="77777777" w:rsidR="0023760A" w:rsidRDefault="009E3F6B" w:rsidP="009E3F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Развивать устойчивый интерес к различным видам музыкально-творческой деятельности;</w:t>
            </w:r>
          </w:p>
          <w:p w14:paraId="5A1846F1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-развитие специальных музыкальных способностей. Воспитывать </w:t>
            </w:r>
            <w:r>
              <w:rPr>
                <w:rFonts w:ascii="Times New Roman" w:hAnsi="Times New Roman" w:cs="Times New Roman"/>
              </w:rPr>
              <w:t>уважение к чувствам и настроениям другого человека, представление о дружбе, доброжелательном отношении к людям.</w:t>
            </w:r>
          </w:p>
          <w:p w14:paraId="70667E7E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</w:tcPr>
          <w:p w14:paraId="270F8AAE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Коррекционные игры «Угадай-ка направленные» на различие длительности звуков.</w:t>
            </w:r>
          </w:p>
        </w:tc>
        <w:tc>
          <w:tcPr>
            <w:tcW w:w="992" w:type="dxa"/>
          </w:tcPr>
          <w:p w14:paraId="1A480610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29.01</w:t>
            </w:r>
          </w:p>
        </w:tc>
        <w:tc>
          <w:tcPr>
            <w:tcW w:w="1134" w:type="dxa"/>
          </w:tcPr>
          <w:p w14:paraId="581D46EA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6365433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513C01FF" w14:textId="77777777" w:rsidTr="009E3F6B">
        <w:trPr>
          <w:trHeight w:val="991"/>
        </w:trPr>
        <w:tc>
          <w:tcPr>
            <w:tcW w:w="534" w:type="dxa"/>
          </w:tcPr>
          <w:p w14:paraId="17F1DF09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</w:p>
        </w:tc>
        <w:tc>
          <w:tcPr>
            <w:tcW w:w="492" w:type="dxa"/>
          </w:tcPr>
          <w:p w14:paraId="3506134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984" w:type="dxa"/>
          </w:tcPr>
          <w:p w14:paraId="451DFDFB" w14:textId="77777777" w:rsidR="0023760A" w:rsidRDefault="009E3F6B" w:rsidP="009E3F6B">
            <w:pPr>
              <w:pStyle w:val="TableParagraph"/>
            </w:pPr>
            <w:r>
              <w:rPr>
                <w:color w:val="231F20"/>
              </w:rPr>
              <w:t>Музыка</w:t>
            </w:r>
            <w:r>
              <w:rPr>
                <w:color w:val="231F20"/>
                <w:spacing w:val="-50"/>
              </w:rPr>
              <w:t xml:space="preserve">      </w:t>
            </w:r>
            <w:r>
              <w:rPr>
                <w:color w:val="231F20"/>
              </w:rPr>
              <w:t>народов мира</w:t>
            </w:r>
          </w:p>
          <w:p w14:paraId="2AA55DB4" w14:textId="77777777" w:rsidR="0023760A" w:rsidRDefault="0023760A" w:rsidP="009E3F6B">
            <w:pPr>
              <w:pStyle w:val="TableParagraph"/>
            </w:pPr>
          </w:p>
          <w:p w14:paraId="25087BDD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51848CF9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6521156E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Знакомство с выдающимися композитора в видеопрезентации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Ф.Ботиччини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Ангелы, играющие на  музыкальных  инструментах»,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Я.Ван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Эйк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«Музицирующие  ангелы»,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Д.Жилинский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«Альтист» и т.д..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И.С.Бах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«Чакона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»,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П.И.Чайковский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«Мелодия»,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А.Шнитке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Concerto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grosso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Э.Делакруа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Портрет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Н.Паганини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»,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С.Коненков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Н.Паганини».Интерактивные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музыкально-ритмические  игры</w:t>
            </w:r>
          </w:p>
        </w:tc>
        <w:tc>
          <w:tcPr>
            <w:tcW w:w="3193" w:type="dxa"/>
          </w:tcPr>
          <w:p w14:paraId="41400928" w14:textId="77777777" w:rsidR="0023760A" w:rsidRDefault="009E3F6B" w:rsidP="009E3F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Развивать устойчивый интерес к различным видам музыкально-творческой деятельности;</w:t>
            </w:r>
          </w:p>
          <w:p w14:paraId="50AC2875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-развитие специальных музыкальных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способностей.Воспитывать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уважение к чувствам и настроениям другого человека, представление о дружбе, доброжелательном отношении к людям.</w:t>
            </w:r>
          </w:p>
          <w:p w14:paraId="7799040A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</w:tcPr>
          <w:p w14:paraId="443CF748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Коррекционные игры «Угадай-ка направленные» на различие длительности звуков.</w:t>
            </w:r>
          </w:p>
        </w:tc>
        <w:tc>
          <w:tcPr>
            <w:tcW w:w="992" w:type="dxa"/>
          </w:tcPr>
          <w:p w14:paraId="71E7648A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5.02</w:t>
            </w:r>
          </w:p>
        </w:tc>
        <w:tc>
          <w:tcPr>
            <w:tcW w:w="1134" w:type="dxa"/>
          </w:tcPr>
          <w:p w14:paraId="5508E4BD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52398C46" w14:textId="77777777" w:rsidTr="009E3F6B">
        <w:trPr>
          <w:trHeight w:val="540"/>
        </w:trPr>
        <w:tc>
          <w:tcPr>
            <w:tcW w:w="534" w:type="dxa"/>
          </w:tcPr>
          <w:p w14:paraId="06257D9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</w:t>
            </w:r>
          </w:p>
        </w:tc>
        <w:tc>
          <w:tcPr>
            <w:tcW w:w="492" w:type="dxa"/>
          </w:tcPr>
          <w:p w14:paraId="674FB72F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984" w:type="dxa"/>
          </w:tcPr>
          <w:p w14:paraId="7833822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Петь приятно и удобно</w:t>
            </w:r>
          </w:p>
        </w:tc>
        <w:tc>
          <w:tcPr>
            <w:tcW w:w="709" w:type="dxa"/>
          </w:tcPr>
          <w:p w14:paraId="6B150A93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2143A5B6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«Хорошие девчата» - муз. А. Пахмутовой, сл. Н. Добронравова – разучивание «Женька» - исполнение. Формирование представлений о муз. терминах - Мелодия, интонация. Г. Свиридов. «Увертюра» из к/ф «Время, вперёд!» </w:t>
            </w:r>
          </w:p>
        </w:tc>
        <w:tc>
          <w:tcPr>
            <w:tcW w:w="3193" w:type="dxa"/>
          </w:tcPr>
          <w:p w14:paraId="3B38F7C8" w14:textId="77777777" w:rsidR="0023760A" w:rsidRDefault="009E3F6B" w:rsidP="009E3F6B">
            <w:pPr>
              <w:pStyle w:val="TableParagraph"/>
            </w:pPr>
            <w:r>
              <w:t>Определение темпа музыки в различных</w:t>
            </w:r>
            <w:r>
              <w:rPr>
                <w:spacing w:val="-57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жанрах.</w:t>
            </w:r>
          </w:p>
          <w:p w14:paraId="13868422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громкости звучания, характера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произведениях.</w:t>
            </w:r>
            <w:r>
              <w:rPr>
                <w:rFonts w:ascii="Times New Roman" w:eastAsia="Calibri" w:hAnsi="Times New Roman" w:cs="Times New Roman"/>
              </w:rPr>
              <w:t>Введение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 xml:space="preserve"> понятия унисона. Работа над точным звучанием унисона. Формирование вокального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звука.Пение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 xml:space="preserve"> специальных </w:t>
            </w:r>
            <w:r>
              <w:rPr>
                <w:rFonts w:ascii="Times New Roman" w:eastAsia="Calibri" w:hAnsi="Times New Roman" w:cs="Times New Roman"/>
              </w:rPr>
              <w:lastRenderedPageBreak/>
              <w:t>упражнений для развития слуха и голоса.</w:t>
            </w:r>
          </w:p>
        </w:tc>
        <w:tc>
          <w:tcPr>
            <w:tcW w:w="2268" w:type="dxa"/>
          </w:tcPr>
          <w:p w14:paraId="2A87C2F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Коррекционные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 xml:space="preserve">игры </w:t>
            </w:r>
            <w:r>
              <w:t xml:space="preserve"> «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</w:rPr>
              <w:t>Картины и имена» направленные на коррекцию произносительной речи и музыкального ритма</w:t>
            </w:r>
          </w:p>
        </w:tc>
        <w:tc>
          <w:tcPr>
            <w:tcW w:w="992" w:type="dxa"/>
          </w:tcPr>
          <w:p w14:paraId="354FB44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12.02</w:t>
            </w:r>
          </w:p>
        </w:tc>
        <w:tc>
          <w:tcPr>
            <w:tcW w:w="1134" w:type="dxa"/>
          </w:tcPr>
          <w:p w14:paraId="4DC30DBC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EF2C342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291DFCFA" w14:textId="77777777" w:rsidTr="009E3F6B">
        <w:trPr>
          <w:trHeight w:val="476"/>
        </w:trPr>
        <w:tc>
          <w:tcPr>
            <w:tcW w:w="534" w:type="dxa"/>
          </w:tcPr>
          <w:p w14:paraId="04C73658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22</w:t>
            </w:r>
          </w:p>
        </w:tc>
        <w:tc>
          <w:tcPr>
            <w:tcW w:w="492" w:type="dxa"/>
          </w:tcPr>
          <w:p w14:paraId="697C8A6F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984" w:type="dxa"/>
          </w:tcPr>
          <w:p w14:paraId="69D7B491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Петь приятно и удобно</w:t>
            </w:r>
          </w:p>
          <w:p w14:paraId="1336FC44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3F786B29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09B3CF0D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Филиппенко, слова Д. Чибисова, перевод К.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Лидиной.Димкины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песенки (цикл для детей). Музыка 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Ройтерштей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 на, слова И.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Токмаковой.Песенка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львёнка и черепахи (из мультфильма «Как львёнок и черепаха пели песенку»). Музыка Г. Гладкова, слова В. Коз-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лова.Кораблик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(из мультфильма  «Первые  встречи»).  Музыка И. Ефремова, слова В. Бутакова</w:t>
            </w:r>
          </w:p>
        </w:tc>
        <w:tc>
          <w:tcPr>
            <w:tcW w:w="3193" w:type="dxa"/>
          </w:tcPr>
          <w:p w14:paraId="521AE051" w14:textId="77777777" w:rsidR="0023760A" w:rsidRDefault="009E3F6B" w:rsidP="009E3F6B">
            <w:pPr>
              <w:pStyle w:val="TableParagraph"/>
            </w:pPr>
            <w:r>
              <w:t>Определение темпа музыки в различных</w:t>
            </w:r>
            <w:r>
              <w:rPr>
                <w:spacing w:val="-57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жанрах.</w:t>
            </w:r>
          </w:p>
          <w:p w14:paraId="6C1C5EE9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громкости звучания, характера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произведениях.</w:t>
            </w:r>
            <w:r>
              <w:rPr>
                <w:rFonts w:ascii="Times New Roman" w:eastAsia="Calibri" w:hAnsi="Times New Roman" w:cs="Times New Roman"/>
              </w:rPr>
              <w:t>Введение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 xml:space="preserve"> понятия унисона. Работа над точным звучанием унисона. Формирование вокального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звука.Пение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 xml:space="preserve"> специальных упражнений для развития слуха и голоса.</w:t>
            </w:r>
          </w:p>
          <w:p w14:paraId="17720888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</w:tcPr>
          <w:p w14:paraId="0CBE14DD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Коррекционные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 xml:space="preserve">игры </w:t>
            </w:r>
            <w:r>
              <w:t xml:space="preserve"> «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</w:rPr>
              <w:t>Картины и имена» направленные на коррекцию произносительной речи и музыкального ритма</w:t>
            </w:r>
          </w:p>
        </w:tc>
        <w:tc>
          <w:tcPr>
            <w:tcW w:w="992" w:type="dxa"/>
          </w:tcPr>
          <w:p w14:paraId="73331263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19.02</w:t>
            </w:r>
          </w:p>
        </w:tc>
        <w:tc>
          <w:tcPr>
            <w:tcW w:w="1134" w:type="dxa"/>
          </w:tcPr>
          <w:p w14:paraId="09555156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49B04937" w14:textId="77777777" w:rsidTr="009E3F6B">
        <w:trPr>
          <w:trHeight w:val="425"/>
        </w:trPr>
        <w:tc>
          <w:tcPr>
            <w:tcW w:w="534" w:type="dxa"/>
          </w:tcPr>
          <w:p w14:paraId="7E7EC72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</w:t>
            </w:r>
          </w:p>
        </w:tc>
        <w:tc>
          <w:tcPr>
            <w:tcW w:w="492" w:type="dxa"/>
          </w:tcPr>
          <w:p w14:paraId="60AB162E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984" w:type="dxa"/>
          </w:tcPr>
          <w:p w14:paraId="1E7EDC0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Петь приятно и удобно</w:t>
            </w:r>
          </w:p>
          <w:p w14:paraId="03CB8895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32436AA9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5F5FA784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Филиппенко, слова Д. Чибисова, перевод К.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Лидиной.Димкины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песенки (цикл для детей). Музыка 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Ройтерштей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 на, слова И.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Токмаковой.Песенка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львёнка и черепахи (из мультфильма «Как львёнок и черепаха пели песенку»). Музыка Г. Гладкова, слова В. Коз-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лова.Кораблик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(из мультфильма  «Первые  встречи»).  Музыка И. Ефремова, слова В. Бутакова</w:t>
            </w:r>
          </w:p>
          <w:p w14:paraId="73AA4FC9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3" w:type="dxa"/>
          </w:tcPr>
          <w:p w14:paraId="67C3D43E" w14:textId="77777777" w:rsidR="0023760A" w:rsidRDefault="009E3F6B" w:rsidP="009E3F6B">
            <w:pPr>
              <w:pStyle w:val="TableParagraph"/>
            </w:pPr>
            <w:r>
              <w:lastRenderedPageBreak/>
              <w:t>Определение темпа музыки в различных</w:t>
            </w:r>
            <w:r>
              <w:rPr>
                <w:spacing w:val="-57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жанрах.</w:t>
            </w:r>
          </w:p>
          <w:p w14:paraId="5EB24309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громкости звучания, характера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произведениях.</w:t>
            </w:r>
            <w:r>
              <w:rPr>
                <w:rFonts w:ascii="Times New Roman" w:eastAsia="Calibri" w:hAnsi="Times New Roman" w:cs="Times New Roman"/>
              </w:rPr>
              <w:t>Введение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 xml:space="preserve"> понятия унисона. Работа над точным звучанием унисона. Формирование вокального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звука.Пение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 xml:space="preserve"> специальных упражнений для развития слуха и голоса.</w:t>
            </w:r>
          </w:p>
        </w:tc>
        <w:tc>
          <w:tcPr>
            <w:tcW w:w="2268" w:type="dxa"/>
          </w:tcPr>
          <w:p w14:paraId="77C29B6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Коррекционные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 xml:space="preserve">игры </w:t>
            </w:r>
            <w:r>
              <w:t xml:space="preserve"> «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</w:rPr>
              <w:t>Картины и имена» направленные на коррекцию произносительной речи и музыкального ритма</w:t>
            </w:r>
          </w:p>
        </w:tc>
        <w:tc>
          <w:tcPr>
            <w:tcW w:w="992" w:type="dxa"/>
          </w:tcPr>
          <w:p w14:paraId="7FD127F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26.02</w:t>
            </w:r>
          </w:p>
        </w:tc>
        <w:tc>
          <w:tcPr>
            <w:tcW w:w="1134" w:type="dxa"/>
          </w:tcPr>
          <w:p w14:paraId="15F735AE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7D30CEE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6A3F38F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AC37A68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83BD03C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E3F6B" w14:paraId="15118C4A" w14:textId="77777777" w:rsidTr="009E3F6B">
        <w:trPr>
          <w:trHeight w:val="476"/>
        </w:trPr>
        <w:tc>
          <w:tcPr>
            <w:tcW w:w="534" w:type="dxa"/>
          </w:tcPr>
          <w:p w14:paraId="0AF59E6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24</w:t>
            </w:r>
          </w:p>
        </w:tc>
        <w:tc>
          <w:tcPr>
            <w:tcW w:w="492" w:type="dxa"/>
          </w:tcPr>
          <w:p w14:paraId="0BCA5340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1984" w:type="dxa"/>
          </w:tcPr>
          <w:p w14:paraId="6BE8677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Петь приятно и удобно</w:t>
            </w:r>
          </w:p>
          <w:p w14:paraId="4DD5EFF6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23637EF8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3B0AB853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Филиппенко, слова Д. Чибисова, перевод К.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Лидиной.Димкины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песенки (цикл для детей). Музыка М.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Ройтерштей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 на, слова И.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Токмаковой.Песенка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львёнка и черепахи (из мультфильма «Как львёнок и черепаха пели песенку»). Музыка Г. Гладкова, слова В. Коз-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лова.Кораблик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(из мультфильма  «Первые  встречи»).  Музыка И. Ефремова, слова В. Бутакова</w:t>
            </w:r>
          </w:p>
        </w:tc>
        <w:tc>
          <w:tcPr>
            <w:tcW w:w="3193" w:type="dxa"/>
          </w:tcPr>
          <w:p w14:paraId="254E25E4" w14:textId="77777777" w:rsidR="0023760A" w:rsidRDefault="009E3F6B" w:rsidP="009E3F6B">
            <w:pPr>
              <w:pStyle w:val="TableParagraph"/>
            </w:pPr>
            <w:r>
              <w:t>Определение темпа музыки в различных</w:t>
            </w:r>
            <w:r>
              <w:rPr>
                <w:spacing w:val="-57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жанрах.</w:t>
            </w:r>
          </w:p>
          <w:p w14:paraId="42105838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громкости звучания, характера</w:t>
            </w:r>
            <w:r>
              <w:rPr>
                <w:rFonts w:ascii="Times New Roman" w:eastAsia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произведениях.</w:t>
            </w:r>
            <w:r>
              <w:rPr>
                <w:rFonts w:ascii="Times New Roman" w:eastAsia="Calibri" w:hAnsi="Times New Roman" w:cs="Times New Roman"/>
              </w:rPr>
              <w:t>Введение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 xml:space="preserve"> понятия унисона. Работа над точным звучанием унисона. Формирование вокального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звука.Пение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 xml:space="preserve"> специальных упражнений для развития слуха и голоса.</w:t>
            </w:r>
          </w:p>
        </w:tc>
        <w:tc>
          <w:tcPr>
            <w:tcW w:w="2268" w:type="dxa"/>
          </w:tcPr>
          <w:p w14:paraId="0815459F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Коррекционные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 xml:space="preserve">игры </w:t>
            </w:r>
            <w:r>
              <w:t xml:space="preserve"> «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</w:rPr>
              <w:t>Картины и имена» направленные на коррекцию произносительной речи и музыкального ритма</w:t>
            </w:r>
          </w:p>
        </w:tc>
        <w:tc>
          <w:tcPr>
            <w:tcW w:w="992" w:type="dxa"/>
          </w:tcPr>
          <w:p w14:paraId="331CA01B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5.03</w:t>
            </w:r>
          </w:p>
        </w:tc>
        <w:tc>
          <w:tcPr>
            <w:tcW w:w="1134" w:type="dxa"/>
          </w:tcPr>
          <w:p w14:paraId="6C370040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3760A" w14:paraId="720B38FB" w14:textId="77777777" w:rsidTr="009E3F6B">
        <w:trPr>
          <w:trHeight w:val="253"/>
        </w:trPr>
        <w:tc>
          <w:tcPr>
            <w:tcW w:w="13858" w:type="dxa"/>
            <w:gridSpan w:val="9"/>
          </w:tcPr>
          <w:p w14:paraId="5D3FC23B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Раздел: </w:t>
            </w:r>
            <w:r>
              <w:rPr>
                <w:rFonts w:ascii="Times New Roman" w:hAnsi="Times New Roman" w:cs="Times New Roman"/>
                <w:b/>
              </w:rPr>
              <w:t>Жанры музыкального искусства (2 часа)</w:t>
            </w:r>
          </w:p>
        </w:tc>
      </w:tr>
      <w:tr w:rsidR="009E3F6B" w14:paraId="7DEAD3DF" w14:textId="77777777" w:rsidTr="009E3F6B">
        <w:trPr>
          <w:trHeight w:val="476"/>
        </w:trPr>
        <w:tc>
          <w:tcPr>
            <w:tcW w:w="534" w:type="dxa"/>
          </w:tcPr>
          <w:p w14:paraId="3395F670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492" w:type="dxa"/>
          </w:tcPr>
          <w:p w14:paraId="1B1BE6E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1984" w:type="dxa"/>
          </w:tcPr>
          <w:p w14:paraId="1875F8F2" w14:textId="77777777" w:rsidR="0023760A" w:rsidRDefault="009E3F6B" w:rsidP="009E3F6B">
            <w:pPr>
              <w:pStyle w:val="TableParagraph"/>
            </w:pPr>
            <w:r>
              <w:rPr>
                <w:color w:val="231F20"/>
              </w:rPr>
              <w:t>Музыка</w:t>
            </w:r>
            <w:r>
              <w:rPr>
                <w:color w:val="231F20"/>
                <w:spacing w:val="-50"/>
              </w:rPr>
              <w:t xml:space="preserve">      </w:t>
            </w:r>
            <w:proofErr w:type="gramStart"/>
            <w:r>
              <w:rPr>
                <w:color w:val="231F20"/>
              </w:rPr>
              <w:t xml:space="preserve">народов 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России</w:t>
            </w:r>
            <w:proofErr w:type="gramEnd"/>
          </w:p>
          <w:p w14:paraId="00DC2B44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197490E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27E755B8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Видеопрезентация: «Народы нашей Родины» Игра «Эхо», «Угадай мелодию», осознание длительностей и пауз. Умение воспроизвести ритмический рисунок мелодии – игра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Матрешки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».«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Дедушка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Башкирская народная песня. Русский текст В. Та-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таринова.Жаворонок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. Якутская народная песня, русский текст А. Аба-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зинского.Гусли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Марийская народная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песня.Ты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куда, дружок, ходил? Удмуртская народная песня.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ботка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Д. Блока, перевод Д.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Поздеева.Журавель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Украинская народная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песня.Ай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-я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жу-жу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Латышская народная песня.</w:t>
            </w:r>
          </w:p>
        </w:tc>
        <w:tc>
          <w:tcPr>
            <w:tcW w:w="3193" w:type="dxa"/>
          </w:tcPr>
          <w:p w14:paraId="70D03F7B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Формирование правильного певческого произношения слов. Работа, направленная на активизацию речевого аппарата с использованием речевых и муз. Скороговорок, упражнения по системе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В.В.Емельянова.С</w:t>
            </w:r>
            <w:r>
              <w:rPr>
                <w:rFonts w:ascii="Times New Roman" w:eastAsia="Times New Roman" w:hAnsi="Times New Roman" w:cs="Times New Roman"/>
              </w:rPr>
              <w:t>отрудничать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со сверстниками при решении различных исполнительских задач;</w:t>
            </w:r>
          </w:p>
          <w:p w14:paraId="00204CC2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развитие творческих способностей;</w:t>
            </w:r>
          </w:p>
          <w:p w14:paraId="722D5C1B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-эмоциональной отзывчивости, понимание музыкального образа. </w:t>
            </w:r>
          </w:p>
          <w:p w14:paraId="51336967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Волшебная  палочка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дирижера.  Знакомство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  творчеством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выдающихся  российских и  зарубежных  дирижеров.  Виды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оркестра: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симфонический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азвитие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слухового внимания и чувства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ритма.Воспитание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уважительного  отношения к иному мнению,  истории и культуре других  народов</w:t>
            </w:r>
          </w:p>
        </w:tc>
        <w:tc>
          <w:tcPr>
            <w:tcW w:w="2268" w:type="dxa"/>
          </w:tcPr>
          <w:p w14:paraId="3C5F645E" w14:textId="77777777" w:rsidR="0023760A" w:rsidRDefault="009E3F6B" w:rsidP="009E3F6B">
            <w:pPr>
              <w:pStyle w:val="c8"/>
            </w:pPr>
            <w:r>
              <w:rPr>
                <w:rStyle w:val="c2"/>
                <w:rFonts w:eastAsia="Calibri"/>
              </w:rPr>
              <w:lastRenderedPageBreak/>
              <w:t>Игры на различие тембровой окраски</w:t>
            </w:r>
            <w:r>
              <w:t xml:space="preserve"> «</w:t>
            </w:r>
            <w:r>
              <w:rPr>
                <w:rStyle w:val="c7"/>
              </w:rPr>
              <w:t>В лесу»</w:t>
            </w:r>
          </w:p>
          <w:p w14:paraId="329A3CB8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14:paraId="62183F20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12.03</w:t>
            </w:r>
          </w:p>
        </w:tc>
        <w:tc>
          <w:tcPr>
            <w:tcW w:w="1134" w:type="dxa"/>
          </w:tcPr>
          <w:p w14:paraId="573A981F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E3F6B" w14:paraId="54F4193C" w14:textId="77777777" w:rsidTr="009E3F6B">
        <w:trPr>
          <w:trHeight w:val="476"/>
        </w:trPr>
        <w:tc>
          <w:tcPr>
            <w:tcW w:w="534" w:type="dxa"/>
          </w:tcPr>
          <w:p w14:paraId="34CF007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</w:t>
            </w:r>
          </w:p>
        </w:tc>
        <w:tc>
          <w:tcPr>
            <w:tcW w:w="492" w:type="dxa"/>
          </w:tcPr>
          <w:p w14:paraId="0451587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984" w:type="dxa"/>
          </w:tcPr>
          <w:p w14:paraId="3FBB2CB6" w14:textId="77777777" w:rsidR="0023760A" w:rsidRDefault="009E3F6B" w:rsidP="009E3F6B">
            <w:pPr>
              <w:pStyle w:val="TableParagraph"/>
            </w:pPr>
            <w:r>
              <w:rPr>
                <w:color w:val="231F20"/>
              </w:rPr>
              <w:t>Музыка</w:t>
            </w:r>
            <w:r>
              <w:rPr>
                <w:color w:val="231F20"/>
                <w:spacing w:val="-50"/>
              </w:rPr>
              <w:t xml:space="preserve">      </w:t>
            </w:r>
            <w:proofErr w:type="gramStart"/>
            <w:r>
              <w:rPr>
                <w:color w:val="231F20"/>
              </w:rPr>
              <w:t xml:space="preserve">народов </w:t>
            </w:r>
            <w:r>
              <w:rPr>
                <w:color w:val="231F20"/>
                <w:spacing w:val="-50"/>
              </w:rPr>
              <w:t xml:space="preserve"> </w:t>
            </w:r>
            <w:r>
              <w:rPr>
                <w:color w:val="231F20"/>
              </w:rPr>
              <w:t>России</w:t>
            </w:r>
            <w:proofErr w:type="gramEnd"/>
          </w:p>
          <w:p w14:paraId="0AAF2267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</w:tcPr>
          <w:p w14:paraId="7BC78C8D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3167F3D6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Видеопрезентация: «Народы нашей Родины» Игра «Эхо», «Угадай мелодию», осознание длительностей и пауз. Умение воспроизвести ритмический рисунок мелодии – игра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Матрешки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».«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Дедушка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Башкирская народная песня. Русский текст В. Та-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таринова.Жаворонок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. Якутская народная песня, русский текст А. Аба-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зинского.Гусли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. Марийская народная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песня.Ты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куда, дружок, ходил? Удмуртская народная песня.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Обра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ботка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Д. Блока, перевод Д.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Поздеева.Журавель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Украинская народная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песня.Ай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-я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жу-жу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Латышская народная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песня.</w:t>
            </w:r>
          </w:p>
          <w:p w14:paraId="7C0220E5" w14:textId="77777777" w:rsidR="0023760A" w:rsidRDefault="0023760A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3" w:type="dxa"/>
          </w:tcPr>
          <w:p w14:paraId="78B4EE52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Формирование правильного певческого произношения слов. Работа, направленная на активизацию речевого аппарата с использованием речевых и муз. Скороговорок, упражнения по системе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В.В.Емельянова.С</w:t>
            </w:r>
            <w:r>
              <w:rPr>
                <w:rFonts w:ascii="Times New Roman" w:eastAsia="Times New Roman" w:hAnsi="Times New Roman" w:cs="Times New Roman"/>
              </w:rPr>
              <w:t>отрудничать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со сверстниками при решении различных исполнительских задач;</w:t>
            </w:r>
          </w:p>
          <w:p w14:paraId="5027A6D1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развитие творческих способностей;</w:t>
            </w:r>
          </w:p>
          <w:p w14:paraId="1C37707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-эмоциональной отзывчивости, понимание музыкального образа. </w:t>
            </w:r>
          </w:p>
          <w:p w14:paraId="15E2B5E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Волшебная  палочка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дирижера.  Знакомство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  творчеством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выдающихся  российских и  зарубежных  дирижеров.  Виды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оркестра: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симфонический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</w:rPr>
              <w:t>Р</w:t>
            </w:r>
            <w:r>
              <w:rPr>
                <w:rFonts w:ascii="Times New Roman" w:eastAsia="Times New Roman" w:hAnsi="Times New Roman" w:cs="Times New Roman"/>
              </w:rPr>
              <w:t>азвитие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слухового внимания и чувства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ритма.Воспитание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уважительного  отношения к иному мнению,  истории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культуре других  народов</w:t>
            </w:r>
          </w:p>
        </w:tc>
        <w:tc>
          <w:tcPr>
            <w:tcW w:w="2268" w:type="dxa"/>
          </w:tcPr>
          <w:p w14:paraId="35699153" w14:textId="77777777" w:rsidR="0023760A" w:rsidRDefault="009E3F6B" w:rsidP="009E3F6B">
            <w:pPr>
              <w:pStyle w:val="c8"/>
            </w:pPr>
            <w:r>
              <w:rPr>
                <w:rStyle w:val="c2"/>
                <w:rFonts w:eastAsia="Calibri"/>
              </w:rPr>
              <w:lastRenderedPageBreak/>
              <w:t>Игры на различие тембровой окраски</w:t>
            </w:r>
            <w:r>
              <w:t xml:space="preserve"> «</w:t>
            </w:r>
            <w:r>
              <w:rPr>
                <w:rStyle w:val="c7"/>
              </w:rPr>
              <w:t>В лесу»</w:t>
            </w:r>
          </w:p>
          <w:p w14:paraId="2DF8E349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</w:tcPr>
          <w:p w14:paraId="403441F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19.03</w:t>
            </w:r>
          </w:p>
        </w:tc>
        <w:tc>
          <w:tcPr>
            <w:tcW w:w="1134" w:type="dxa"/>
          </w:tcPr>
          <w:p w14:paraId="2FD3370F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3760A" w14:paraId="39761E6E" w14:textId="77777777" w:rsidTr="009E3F6B">
        <w:trPr>
          <w:trHeight w:val="476"/>
        </w:trPr>
        <w:tc>
          <w:tcPr>
            <w:tcW w:w="13858" w:type="dxa"/>
            <w:gridSpan w:val="9"/>
          </w:tcPr>
          <w:p w14:paraId="3378E40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четверть (8 часов)</w:t>
            </w:r>
          </w:p>
          <w:p w14:paraId="3FD069C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Раздел: «Композитор –исполнитель –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слушатель»(</w:t>
            </w:r>
            <w:proofErr w:type="gramEnd"/>
            <w:r>
              <w:rPr>
                <w:rFonts w:ascii="Times New Roman" w:hAnsi="Times New Roman" w:cs="Times New Roman"/>
                <w:b/>
              </w:rPr>
              <w:t>8часов)</w:t>
            </w:r>
          </w:p>
        </w:tc>
      </w:tr>
      <w:tr w:rsidR="009E3F6B" w14:paraId="0FCDC12C" w14:textId="77777777" w:rsidTr="009E3F6B">
        <w:trPr>
          <w:trHeight w:val="476"/>
        </w:trPr>
        <w:tc>
          <w:tcPr>
            <w:tcW w:w="534" w:type="dxa"/>
          </w:tcPr>
          <w:p w14:paraId="037A2B78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</w:t>
            </w:r>
          </w:p>
        </w:tc>
        <w:tc>
          <w:tcPr>
            <w:tcW w:w="492" w:type="dxa"/>
          </w:tcPr>
          <w:p w14:paraId="00E2555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84" w:type="dxa"/>
          </w:tcPr>
          <w:p w14:paraId="05F0ADAC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«Окружающие нас музыкальные звуки»</w:t>
            </w:r>
          </w:p>
        </w:tc>
        <w:tc>
          <w:tcPr>
            <w:tcW w:w="709" w:type="dxa"/>
          </w:tcPr>
          <w:p w14:paraId="7D43426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1857411F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Презентация «Композитор — поэт — художник»; родство зрительных и   музыкальных образов;  общность и  различия  выразительных  средств разных  видов искусства  в музыке С.В  Рахманинова и  Ф. Шуберта Мультимедийные презентации: «Рассказ про музыку», «Весёлые ноты», «Развиваем свой голос», «Развиваем ладовый слух», «Музыкальная азбука», «Знакомство с русскими музыкальными инструментами», «Музыкальные ноты»;          Вечный огонь. Музыка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А.Петрова</w:t>
            </w:r>
            <w:proofErr w:type="spellEnd"/>
          </w:p>
        </w:tc>
        <w:tc>
          <w:tcPr>
            <w:tcW w:w="3193" w:type="dxa"/>
          </w:tcPr>
          <w:p w14:paraId="6669F270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Выражать свое мнение о музыке, используя разные речевые средства Формирование устойчивого интереса к постижению художественной картины мира, приобретение разнообразного опыта восприятия музыкальных произведений. Гармонизация межличностных отношений, формирование позитивного взгляда на окружающий мир;</w:t>
            </w:r>
          </w:p>
        </w:tc>
        <w:tc>
          <w:tcPr>
            <w:tcW w:w="2268" w:type="dxa"/>
          </w:tcPr>
          <w:p w14:paraId="0986AB07" w14:textId="77777777" w:rsidR="0023760A" w:rsidRDefault="009E3F6B" w:rsidP="009E3F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Игры на различие динамики</w:t>
            </w:r>
          </w:p>
        </w:tc>
        <w:tc>
          <w:tcPr>
            <w:tcW w:w="992" w:type="dxa"/>
          </w:tcPr>
          <w:p w14:paraId="0E5BD41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04</w:t>
            </w:r>
          </w:p>
          <w:p w14:paraId="73E3E75E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1134" w:type="dxa"/>
          </w:tcPr>
          <w:p w14:paraId="092FF4C4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4C1DABF1" w14:textId="77777777" w:rsidTr="009E3F6B">
        <w:trPr>
          <w:trHeight w:val="488"/>
        </w:trPr>
        <w:tc>
          <w:tcPr>
            <w:tcW w:w="534" w:type="dxa"/>
          </w:tcPr>
          <w:p w14:paraId="637870C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28</w:t>
            </w:r>
          </w:p>
        </w:tc>
        <w:tc>
          <w:tcPr>
            <w:tcW w:w="492" w:type="dxa"/>
          </w:tcPr>
          <w:p w14:paraId="1E8B5A30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984" w:type="dxa"/>
          </w:tcPr>
          <w:p w14:paraId="630F9962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«Окружающие нас музыкальные звуки»</w:t>
            </w:r>
          </w:p>
        </w:tc>
        <w:tc>
          <w:tcPr>
            <w:tcW w:w="709" w:type="dxa"/>
          </w:tcPr>
          <w:p w14:paraId="687C3C69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012672FF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Презентация «Композитор — поэт — художник»; родство зрительных и  музыкальных  образов;  общность и  различия  выразительных  средств разных  видов искусства  </w:t>
            </w:r>
            <w:r>
              <w:rPr>
                <w:rFonts w:ascii="Times New Roman" w:hAnsi="Times New Roman" w:cs="Times New Roman"/>
              </w:rPr>
              <w:lastRenderedPageBreak/>
              <w:t xml:space="preserve">в музыке С.В  Рахманинова и  Ф. Шуберта Мультимедийные презентации: «Рассказ про музыку», «Весёлые ноты», «Развиваем свой голос», «Развиваем ладовый слух», «Музыкальная азбука», «Знакомство с русскими музыкальными инструментами», «Музыкальные ноты»;          Вечный огонь. Музыка </w:t>
            </w:r>
            <w:proofErr w:type="spellStart"/>
            <w:r>
              <w:rPr>
                <w:rFonts w:ascii="Times New Roman" w:hAnsi="Times New Roman" w:cs="Times New Roman"/>
              </w:rPr>
              <w:t>А.Петрова</w:t>
            </w:r>
            <w:proofErr w:type="spellEnd"/>
          </w:p>
        </w:tc>
        <w:tc>
          <w:tcPr>
            <w:tcW w:w="3193" w:type="dxa"/>
          </w:tcPr>
          <w:p w14:paraId="3B1654DD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Выражать свое мнение о музыке, используя разные речевые средства Формирование устойчивого интереса к постижению художественной картины мира, приобретение разнообразного опыта восприятия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музыкальных произведений. Гармонизация межличностных отношений, формирование позитивного взгляда на окружающий мир;</w:t>
            </w:r>
          </w:p>
        </w:tc>
        <w:tc>
          <w:tcPr>
            <w:tcW w:w="2268" w:type="dxa"/>
          </w:tcPr>
          <w:p w14:paraId="62C26CE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Игры на различие динамики</w:t>
            </w:r>
          </w:p>
        </w:tc>
        <w:tc>
          <w:tcPr>
            <w:tcW w:w="992" w:type="dxa"/>
          </w:tcPr>
          <w:p w14:paraId="57D92F03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9.04</w:t>
            </w:r>
          </w:p>
        </w:tc>
        <w:tc>
          <w:tcPr>
            <w:tcW w:w="1134" w:type="dxa"/>
          </w:tcPr>
          <w:p w14:paraId="41ED7668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DE45856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16E174E2" w14:textId="77777777" w:rsidTr="009E3F6B">
        <w:trPr>
          <w:trHeight w:val="476"/>
        </w:trPr>
        <w:tc>
          <w:tcPr>
            <w:tcW w:w="534" w:type="dxa"/>
          </w:tcPr>
          <w:p w14:paraId="295A0815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29</w:t>
            </w:r>
          </w:p>
        </w:tc>
        <w:tc>
          <w:tcPr>
            <w:tcW w:w="492" w:type="dxa"/>
          </w:tcPr>
          <w:p w14:paraId="7DF4C4B3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984" w:type="dxa"/>
          </w:tcPr>
          <w:p w14:paraId="322AF44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«Окружающие нас музыкальные звуки»</w:t>
            </w:r>
          </w:p>
        </w:tc>
        <w:tc>
          <w:tcPr>
            <w:tcW w:w="709" w:type="dxa"/>
          </w:tcPr>
          <w:p w14:paraId="34E9F4FA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0E67E29B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Презентация «Композитор — поэт — художник»; родство  зрительных и  музыкальных  образов;  общность и  различия  выразительных  средств разных  видов искусства  в музыке С.В  Рахманинова и  Ф. Шуберта Мультимедийные презентации: «Рассказ про музыку», «Весёлые ноты», «Развиваем свой голос», «Развиваем ладовый слух», «Музыкальная азбука», «Знакомство с русскими музыкальными </w:t>
            </w:r>
            <w:r>
              <w:rPr>
                <w:rFonts w:ascii="Times New Roman" w:hAnsi="Times New Roman" w:cs="Times New Roman"/>
              </w:rPr>
              <w:lastRenderedPageBreak/>
              <w:t xml:space="preserve">инструментами», «Музыкальные ноты»;          Вечный огонь. Музыка </w:t>
            </w:r>
            <w:proofErr w:type="spellStart"/>
            <w:r>
              <w:rPr>
                <w:rFonts w:ascii="Times New Roman" w:hAnsi="Times New Roman" w:cs="Times New Roman"/>
              </w:rPr>
              <w:t>А.Петрова</w:t>
            </w:r>
            <w:proofErr w:type="spellEnd"/>
          </w:p>
        </w:tc>
        <w:tc>
          <w:tcPr>
            <w:tcW w:w="3193" w:type="dxa"/>
          </w:tcPr>
          <w:p w14:paraId="426D083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Выражать свое мнение о музыке, используя разные речевые средства Формирование устойчивого интереса к постижению художественной картины мира, приобретение разнообразного опыта восприятия музыкальных произведений. Гармонизация межличностных отношений, формирование позитивного взгляда на окружающий мир;</w:t>
            </w:r>
          </w:p>
        </w:tc>
        <w:tc>
          <w:tcPr>
            <w:tcW w:w="2268" w:type="dxa"/>
          </w:tcPr>
          <w:p w14:paraId="6BE1BAEA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Игры на различие динамики</w:t>
            </w:r>
          </w:p>
        </w:tc>
        <w:tc>
          <w:tcPr>
            <w:tcW w:w="992" w:type="dxa"/>
          </w:tcPr>
          <w:p w14:paraId="4DCC8A09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16.04</w:t>
            </w:r>
          </w:p>
        </w:tc>
        <w:tc>
          <w:tcPr>
            <w:tcW w:w="1134" w:type="dxa"/>
          </w:tcPr>
          <w:p w14:paraId="3AD84BD1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63E4110E" w14:textId="77777777" w:rsidTr="009E3F6B">
        <w:trPr>
          <w:trHeight w:val="476"/>
        </w:trPr>
        <w:tc>
          <w:tcPr>
            <w:tcW w:w="534" w:type="dxa"/>
          </w:tcPr>
          <w:p w14:paraId="624DC16A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  <w:tc>
          <w:tcPr>
            <w:tcW w:w="492" w:type="dxa"/>
          </w:tcPr>
          <w:p w14:paraId="5C01EC01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984" w:type="dxa"/>
          </w:tcPr>
          <w:p w14:paraId="50C7BCCD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«Окружающие нас музыкальные звуки»</w:t>
            </w:r>
          </w:p>
        </w:tc>
        <w:tc>
          <w:tcPr>
            <w:tcW w:w="709" w:type="dxa"/>
          </w:tcPr>
          <w:p w14:paraId="19A2E788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199904D4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Презентация «Композитор — поэт — художник»; родство зрительных и  музыкальных образов;  общность и  различия  выразительных  средств разных  видов искусства  в музыке С.В  Рахманинова и  Ф. Шуберта Мультимедийные презентации: «Рассказ про музыку», «Весёлые ноты», «Развиваем свой голос», «Развиваем ладовый слух», «Музыкальная азбука», «Знакомство с русскими музыкальными инструментами», «Музыкальные ноты»;          Вечный огонь. Музыка </w:t>
            </w:r>
            <w:proofErr w:type="spellStart"/>
            <w:r>
              <w:rPr>
                <w:rFonts w:ascii="Times New Roman" w:hAnsi="Times New Roman" w:cs="Times New Roman"/>
              </w:rPr>
              <w:t>А.Петрова</w:t>
            </w:r>
            <w:proofErr w:type="spellEnd"/>
          </w:p>
        </w:tc>
        <w:tc>
          <w:tcPr>
            <w:tcW w:w="3193" w:type="dxa"/>
          </w:tcPr>
          <w:p w14:paraId="1E5B0A3E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Выражать свое мнение о музыке, используя разные речевые средства Формирование устойчивого интереса к постижению художественной картины мира, приобретение разнообразного опыта восприятия музыкальных произведений. Гармонизация межличностных отношений, формирование позитивного взгляда на окружающий мир;</w:t>
            </w:r>
          </w:p>
        </w:tc>
        <w:tc>
          <w:tcPr>
            <w:tcW w:w="2268" w:type="dxa"/>
          </w:tcPr>
          <w:p w14:paraId="25A49C1B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Игры на различие динамики</w:t>
            </w:r>
          </w:p>
        </w:tc>
        <w:tc>
          <w:tcPr>
            <w:tcW w:w="992" w:type="dxa"/>
          </w:tcPr>
          <w:p w14:paraId="3705786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23.04</w:t>
            </w:r>
          </w:p>
        </w:tc>
        <w:tc>
          <w:tcPr>
            <w:tcW w:w="1134" w:type="dxa"/>
          </w:tcPr>
          <w:p w14:paraId="67E8AA8F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617B9DA7" w14:textId="77777777" w:rsidTr="009E3F6B">
        <w:trPr>
          <w:trHeight w:val="476"/>
        </w:trPr>
        <w:tc>
          <w:tcPr>
            <w:tcW w:w="534" w:type="dxa"/>
          </w:tcPr>
          <w:p w14:paraId="3F6F2F83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31</w:t>
            </w:r>
          </w:p>
        </w:tc>
        <w:tc>
          <w:tcPr>
            <w:tcW w:w="492" w:type="dxa"/>
          </w:tcPr>
          <w:p w14:paraId="277E7DDF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984" w:type="dxa"/>
          </w:tcPr>
          <w:p w14:paraId="3AAFA03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«Окружающие нас музыкальные звуки»</w:t>
            </w:r>
          </w:p>
        </w:tc>
        <w:tc>
          <w:tcPr>
            <w:tcW w:w="709" w:type="dxa"/>
          </w:tcPr>
          <w:p w14:paraId="7EA22D6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2EB4B6F0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Презентация «Композитор — поэт — художник»; родство зрительных и  музыкальных образов;  общность и  различия  выразительных  средств разных  видов искусства  </w:t>
            </w:r>
            <w:r>
              <w:rPr>
                <w:rFonts w:ascii="Times New Roman" w:hAnsi="Times New Roman" w:cs="Times New Roman"/>
              </w:rPr>
              <w:lastRenderedPageBreak/>
              <w:t xml:space="preserve">в музыке С.В  Рахманинова и  Ф. Шуберта Мультимедийные презентации: «Рассказ про музыку», «Весёлые ноты», «Развиваем свой голос», «Развиваем ладовый слух», «Музыкальная азбука», «Знакомство с русскими музыкальными инструментами», «Музыкальные ноты»;          Вечный огонь. Музыка </w:t>
            </w:r>
            <w:proofErr w:type="spellStart"/>
            <w:r>
              <w:rPr>
                <w:rFonts w:ascii="Times New Roman" w:hAnsi="Times New Roman" w:cs="Times New Roman"/>
              </w:rPr>
              <w:t>А.Петрова</w:t>
            </w:r>
            <w:proofErr w:type="spellEnd"/>
          </w:p>
        </w:tc>
        <w:tc>
          <w:tcPr>
            <w:tcW w:w="3193" w:type="dxa"/>
          </w:tcPr>
          <w:p w14:paraId="65DAEC07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Выражать свое мнение о музыке, используя разные речевые средства Формирование устойчивого интереса к постижению художественной картины мира, приобретение разнообразного опыта восприятия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музыкальных произведений. Гармонизация межличностных отношений, формирование позитивного взгляда на окружающий мир;</w:t>
            </w:r>
          </w:p>
        </w:tc>
        <w:tc>
          <w:tcPr>
            <w:tcW w:w="2268" w:type="dxa"/>
          </w:tcPr>
          <w:p w14:paraId="1A9DB664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Игры на различие динамики</w:t>
            </w:r>
          </w:p>
        </w:tc>
        <w:tc>
          <w:tcPr>
            <w:tcW w:w="992" w:type="dxa"/>
          </w:tcPr>
          <w:p w14:paraId="2F6AD8BF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30.04</w:t>
            </w:r>
          </w:p>
        </w:tc>
        <w:tc>
          <w:tcPr>
            <w:tcW w:w="1134" w:type="dxa"/>
          </w:tcPr>
          <w:p w14:paraId="3109D6A1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07CF6CEF" w14:textId="77777777" w:rsidTr="009E3F6B">
        <w:trPr>
          <w:trHeight w:val="838"/>
        </w:trPr>
        <w:tc>
          <w:tcPr>
            <w:tcW w:w="534" w:type="dxa"/>
          </w:tcPr>
          <w:p w14:paraId="5E5BEE3A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  <w:tc>
          <w:tcPr>
            <w:tcW w:w="492" w:type="dxa"/>
          </w:tcPr>
          <w:p w14:paraId="07CF09C1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984" w:type="dxa"/>
          </w:tcPr>
          <w:p w14:paraId="2CB5ED0F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«Окружающие нас музыкальные звуки»</w:t>
            </w:r>
          </w:p>
        </w:tc>
        <w:tc>
          <w:tcPr>
            <w:tcW w:w="709" w:type="dxa"/>
          </w:tcPr>
          <w:p w14:paraId="5A5417EA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</w:tcPr>
          <w:p w14:paraId="67264013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Презентация «Композитор — поэт — художник»; родство зрительных и  музыкальных  образов;  общность и  различия  выразительных  средств разных  видов искусства  в музыке С.В  Рахманинова и  Ф. Шуберта Мультимедийные презентации: «Рассказ про музыку», «Весёлые ноты», «Развиваем свой голос», «Развиваем ладовый слух», «Музыкальная азбука», «Знакомство с русскими музыкальными </w:t>
            </w:r>
            <w:r>
              <w:rPr>
                <w:rFonts w:ascii="Times New Roman" w:hAnsi="Times New Roman" w:cs="Times New Roman"/>
              </w:rPr>
              <w:lastRenderedPageBreak/>
              <w:t xml:space="preserve">инструментами», «Музыкальные ноты»;          Вечный огонь. Музыка </w:t>
            </w:r>
            <w:proofErr w:type="spellStart"/>
            <w:r>
              <w:rPr>
                <w:rFonts w:ascii="Times New Roman" w:hAnsi="Times New Roman" w:cs="Times New Roman"/>
              </w:rPr>
              <w:t>А.Петрова</w:t>
            </w:r>
            <w:proofErr w:type="spellEnd"/>
          </w:p>
        </w:tc>
        <w:tc>
          <w:tcPr>
            <w:tcW w:w="3193" w:type="dxa"/>
          </w:tcPr>
          <w:p w14:paraId="41751176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Выражать свое мнение о музыке, используя разные речевые средства Формирование устойчивого интереса к постижению художественной картины мира, приобретение разнообразного опыта восприятия музыкальных произведений. Гармонизация межличностных отношений, формирование позитивного взгляда на окружающий мир;</w:t>
            </w:r>
          </w:p>
        </w:tc>
        <w:tc>
          <w:tcPr>
            <w:tcW w:w="2268" w:type="dxa"/>
          </w:tcPr>
          <w:p w14:paraId="432BBFA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Игры на различие динамики</w:t>
            </w:r>
          </w:p>
        </w:tc>
        <w:tc>
          <w:tcPr>
            <w:tcW w:w="992" w:type="dxa"/>
          </w:tcPr>
          <w:p w14:paraId="0065013B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7.05</w:t>
            </w:r>
          </w:p>
        </w:tc>
        <w:tc>
          <w:tcPr>
            <w:tcW w:w="1134" w:type="dxa"/>
          </w:tcPr>
          <w:p w14:paraId="3DECDC72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2D1DB1B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1B36748A" w14:textId="77777777" w:rsidTr="009E3F6B">
        <w:trPr>
          <w:trHeight w:val="425"/>
        </w:trPr>
        <w:tc>
          <w:tcPr>
            <w:tcW w:w="534" w:type="dxa"/>
            <w:tcBorders>
              <w:bottom w:val="single" w:sz="4" w:space="0" w:color="auto"/>
            </w:tcBorders>
          </w:tcPr>
          <w:p w14:paraId="3B92C34C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33</w:t>
            </w:r>
          </w:p>
        </w:tc>
        <w:tc>
          <w:tcPr>
            <w:tcW w:w="492" w:type="dxa"/>
            <w:tcBorders>
              <w:bottom w:val="single" w:sz="4" w:space="0" w:color="auto"/>
            </w:tcBorders>
          </w:tcPr>
          <w:p w14:paraId="085B167A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979EDF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«Окружающие нас музыкальные звуки»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5AAAD37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FC3EF52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Презентация «Композитор — поэт — художник»; родство зрительных и  музыкальных  образов;  общность и  различия  выразительных  средств разных  видов искусства  в музыке С.В  Рахманинова и  Ф. Шуберта Мультимедийные презентации: «Рассказ про музыку», «Весёлые ноты», «Развиваем свой голос», «Развиваем ладовый слух», «Музыкальная азбука», «Знакомство с русскими музыкальными инструментами», «Музыкальные ноты»;          Вечный огонь. Музыка </w:t>
            </w:r>
            <w:proofErr w:type="spellStart"/>
            <w:r>
              <w:rPr>
                <w:rFonts w:ascii="Times New Roman" w:hAnsi="Times New Roman" w:cs="Times New Roman"/>
              </w:rPr>
              <w:t>А.Петрова</w:t>
            </w:r>
            <w:proofErr w:type="spellEnd"/>
          </w:p>
        </w:tc>
        <w:tc>
          <w:tcPr>
            <w:tcW w:w="3193" w:type="dxa"/>
            <w:tcBorders>
              <w:bottom w:val="single" w:sz="4" w:space="0" w:color="auto"/>
            </w:tcBorders>
          </w:tcPr>
          <w:p w14:paraId="5AC0FC8C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Выражать свое мнение о музыке, используя разные речевые средства Формирование устойчивого интереса к постижению художественной картины мира, приобретение разнообразного опыта восприятия музыкальных произведений. Гармонизация межличностных отношений, формирование позитивного взгляда на окружающий мир;</w:t>
            </w:r>
          </w:p>
          <w:p w14:paraId="38A565F2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14:paraId="3C44BBA6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14:paraId="33DF94C4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35AE54B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Игры на различие динамики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11B29A9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14.05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A1A3A2C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E3F6B" w14:paraId="45222761" w14:textId="77777777" w:rsidTr="009E3F6B">
        <w:trPr>
          <w:trHeight w:val="6261"/>
        </w:trPr>
        <w:tc>
          <w:tcPr>
            <w:tcW w:w="534" w:type="dxa"/>
            <w:tcBorders>
              <w:top w:val="single" w:sz="4" w:space="0" w:color="auto"/>
            </w:tcBorders>
          </w:tcPr>
          <w:p w14:paraId="1321A1B6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34</w:t>
            </w:r>
          </w:p>
        </w:tc>
        <w:tc>
          <w:tcPr>
            <w:tcW w:w="492" w:type="dxa"/>
            <w:tcBorders>
              <w:top w:val="single" w:sz="4" w:space="0" w:color="auto"/>
            </w:tcBorders>
          </w:tcPr>
          <w:p w14:paraId="0C4572DA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F53BD5B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«Окружающие нас музыкальные звуки»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A9433B0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128FA26F" w14:textId="77777777" w:rsidR="0023760A" w:rsidRDefault="009E3F6B" w:rsidP="009E3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Презентация «Композитор — поэт — художник»; родство зрительных и  музыкальных  образов;  общность и  различия  выразительных  средств разных  видов искусства  в музыке С.В  Рахманинова и  Ф. Шуберта Мультимедийные презентации: «Рассказ про музыку», «Весёлые ноты», «Развиваем свой голос», «Развиваем ладовый слух», «Музыкальная азбука», «Знакомство с русскими музыкальными инструментами», «Музыкальные ноты»;          Вечный огонь. Музыка </w:t>
            </w:r>
            <w:proofErr w:type="spellStart"/>
            <w:r>
              <w:rPr>
                <w:rFonts w:ascii="Times New Roman" w:hAnsi="Times New Roman" w:cs="Times New Roman"/>
              </w:rPr>
              <w:t>А.Петрова</w:t>
            </w:r>
            <w:proofErr w:type="spellEnd"/>
          </w:p>
        </w:tc>
        <w:tc>
          <w:tcPr>
            <w:tcW w:w="3193" w:type="dxa"/>
            <w:tcBorders>
              <w:top w:val="single" w:sz="4" w:space="0" w:color="auto"/>
            </w:tcBorders>
          </w:tcPr>
          <w:p w14:paraId="2B573858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Выражать свое мнение о музыке, используя разные речевые средства Формирование устойчивого интереса к постижению художественной картины мира, приобретение разнообразного опыта восприятия музыкальных произведений. Гармонизация межличностных отношений, формирование позитивного взгляда на окружающий мир</w:t>
            </w:r>
          </w:p>
          <w:p w14:paraId="4C194E67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14:paraId="01E1955F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14:paraId="462C09B8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14:paraId="227DB822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14:paraId="4C0DA420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14:paraId="425E4D2C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14:paraId="36C359E4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  <w:p w14:paraId="7F5C4F8C" w14:textId="77777777" w:rsidR="0023760A" w:rsidRDefault="0023760A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364B841" w14:textId="77777777" w:rsidR="0023760A" w:rsidRDefault="009E3F6B" w:rsidP="009E3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Игры на различие динамики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9FD5BF9" w14:textId="77777777" w:rsidR="0023760A" w:rsidRDefault="009E3F6B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21.05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7BE2870" w14:textId="77777777" w:rsidR="0023760A" w:rsidRDefault="0023760A" w:rsidP="009E3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4A4D9425" w14:textId="77777777" w:rsidR="0023760A" w:rsidRDefault="0023760A">
      <w:pPr>
        <w:pStyle w:val="12"/>
        <w:tabs>
          <w:tab w:val="left" w:pos="14495"/>
        </w:tabs>
        <w:spacing w:line="240" w:lineRule="auto"/>
        <w:rPr>
          <w:rFonts w:ascii="Times New Roman" w:hAnsi="Times New Roman" w:cs="Times New Roman"/>
          <w:sz w:val="21"/>
          <w:szCs w:val="21"/>
        </w:rPr>
      </w:pPr>
    </w:p>
    <w:p w14:paraId="1D393C77" w14:textId="77777777" w:rsidR="0023760A" w:rsidRDefault="0023760A">
      <w:pPr>
        <w:pStyle w:val="12"/>
        <w:tabs>
          <w:tab w:val="left" w:pos="14495"/>
        </w:tabs>
        <w:spacing w:line="240" w:lineRule="auto"/>
        <w:rPr>
          <w:rFonts w:ascii="Times New Roman" w:hAnsi="Times New Roman" w:cs="Times New Roman"/>
          <w:sz w:val="21"/>
          <w:szCs w:val="21"/>
        </w:rPr>
      </w:pPr>
    </w:p>
    <w:p w14:paraId="37D15FB9" w14:textId="77777777" w:rsidR="0023760A" w:rsidRDefault="0023760A">
      <w:pPr>
        <w:pStyle w:val="12"/>
        <w:tabs>
          <w:tab w:val="left" w:pos="14495"/>
        </w:tabs>
        <w:spacing w:line="240" w:lineRule="auto"/>
        <w:rPr>
          <w:rFonts w:ascii="Times New Roman" w:hAnsi="Times New Roman" w:cs="Times New Roman"/>
          <w:sz w:val="21"/>
          <w:szCs w:val="21"/>
        </w:rPr>
      </w:pPr>
    </w:p>
    <w:p w14:paraId="76520269" w14:textId="77777777" w:rsidR="0023760A" w:rsidRDefault="0023760A">
      <w:pPr>
        <w:pStyle w:val="12"/>
        <w:spacing w:line="24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3337DEA" w14:textId="77777777" w:rsidR="0023760A" w:rsidRDefault="0023760A"/>
    <w:p w14:paraId="297258F2" w14:textId="77777777" w:rsidR="0023760A" w:rsidRDefault="0023760A">
      <w:pPr>
        <w:sectPr w:rsidR="0023760A" w:rsidSect="009E3F6B">
          <w:pgSz w:w="16838" w:h="11906" w:orient="landscape" w:code="9"/>
          <w:pgMar w:top="851" w:right="1134" w:bottom="1701" w:left="1134" w:header="709" w:footer="709" w:gutter="0"/>
          <w:cols w:space="708"/>
          <w:docGrid w:linePitch="299"/>
        </w:sectPr>
      </w:pPr>
    </w:p>
    <w:p w14:paraId="22CAF4B6" w14:textId="77777777" w:rsidR="0023760A" w:rsidRDefault="0023760A"/>
    <w:sectPr w:rsidR="0023760A">
      <w:pgSz w:w="16838" w:h="11906"/>
      <w:pgMar w:top="851" w:right="1134" w:bottom="170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63235" w14:textId="77777777" w:rsidR="00407AF3" w:rsidRDefault="00407AF3">
      <w:pPr>
        <w:spacing w:after="0" w:line="240" w:lineRule="auto"/>
      </w:pPr>
      <w:r>
        <w:separator/>
      </w:r>
    </w:p>
  </w:endnote>
  <w:endnote w:type="continuationSeparator" w:id="0">
    <w:p w14:paraId="621DB3D0" w14:textId="77777777" w:rsidR="00407AF3" w:rsidRDefault="0040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88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4906389"/>
      <w:docPartObj>
        <w:docPartGallery w:val="Page Numbers (Bottom of Page)"/>
        <w:docPartUnique/>
      </w:docPartObj>
    </w:sdtPr>
    <w:sdtEndPr/>
    <w:sdtContent>
      <w:p w14:paraId="40DBFCFF" w14:textId="77777777" w:rsidR="0023760A" w:rsidRDefault="009E3F6B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42</w:t>
        </w:r>
        <w:r>
          <w:fldChar w:fldCharType="end"/>
        </w:r>
      </w:p>
    </w:sdtContent>
  </w:sdt>
  <w:p w14:paraId="52859C1A" w14:textId="77777777" w:rsidR="0023760A" w:rsidRDefault="0023760A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0BFEB" w14:textId="77777777" w:rsidR="00407AF3" w:rsidRDefault="00407AF3">
      <w:pPr>
        <w:spacing w:after="0" w:line="240" w:lineRule="auto"/>
      </w:pPr>
      <w:r>
        <w:separator/>
      </w:r>
    </w:p>
  </w:footnote>
  <w:footnote w:type="continuationSeparator" w:id="0">
    <w:p w14:paraId="62E4B51F" w14:textId="77777777" w:rsidR="00407AF3" w:rsidRDefault="00407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04364"/>
    <w:multiLevelType w:val="multilevel"/>
    <w:tmpl w:val="446E84F0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CAF3B39"/>
    <w:multiLevelType w:val="multilevel"/>
    <w:tmpl w:val="98B6130C"/>
    <w:lvl w:ilvl="0">
      <w:start w:val="1"/>
      <w:numFmt w:val="bullet"/>
      <w:suff w:val="space"/>
      <w:lvlText w:val=""/>
      <w:lvlJc w:val="left"/>
      <w:pPr>
        <w:ind w:left="715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75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35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" w15:restartNumberingAfterBreak="0">
    <w:nsid w:val="118D03D1"/>
    <w:multiLevelType w:val="multilevel"/>
    <w:tmpl w:val="3E1E91C6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suff w:val="space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suff w:val="space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suff w:val="space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suff w:val="space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suff w:val="space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suff w:val="space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suff w:val="space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suff w:val="space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020B44"/>
    <w:multiLevelType w:val="multilevel"/>
    <w:tmpl w:val="A928FD76"/>
    <w:lvl w:ilvl="0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D07557"/>
    <w:multiLevelType w:val="multilevel"/>
    <w:tmpl w:val="A89861DE"/>
    <w:lvl w:ilvl="0">
      <w:start w:val="1"/>
      <w:numFmt w:val="bullet"/>
      <w:suff w:val="space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5297138"/>
    <w:multiLevelType w:val="multilevel"/>
    <w:tmpl w:val="8F760ABA"/>
    <w:lvl w:ilvl="0">
      <w:start w:val="1"/>
      <w:numFmt w:val="bullet"/>
      <w:suff w:val="space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552221E"/>
    <w:multiLevelType w:val="multilevel"/>
    <w:tmpl w:val="1A64F0E6"/>
    <w:lvl w:ilvl="0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B4D06DB"/>
    <w:multiLevelType w:val="multilevel"/>
    <w:tmpl w:val="3FA4EE42"/>
    <w:lvl w:ilvl="0">
      <w:start w:val="1"/>
      <w:numFmt w:val="bullet"/>
      <w:suff w:val="spac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suff w:val="space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suff w:val="space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suff w:val="space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suff w:val="space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suff w:val="space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suff w:val="space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suff w:val="space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7F7006"/>
    <w:multiLevelType w:val="multilevel"/>
    <w:tmpl w:val="BC64CA6A"/>
    <w:lvl w:ilvl="0">
      <w:start w:val="1"/>
      <w:numFmt w:val="bullet"/>
      <w:suff w:val="space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4DE016F"/>
    <w:multiLevelType w:val="multilevel"/>
    <w:tmpl w:val="4DCE3070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suff w:val="space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suff w:val="space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suff w:val="space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suff w:val="space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suff w:val="space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suff w:val="space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suff w:val="space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suff w:val="space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E81561"/>
    <w:multiLevelType w:val="multilevel"/>
    <w:tmpl w:val="C62C0894"/>
    <w:lvl w:ilvl="0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1933E5"/>
    <w:multiLevelType w:val="multilevel"/>
    <w:tmpl w:val="28AE099C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suff w:val="space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suff w:val="space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suff w:val="space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suff w:val="space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suff w:val="space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suff w:val="space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suff w:val="space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suff w:val="space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B926A5"/>
    <w:multiLevelType w:val="multilevel"/>
    <w:tmpl w:val="7A2C643E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suff w:val="space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suff w:val="space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suff w:val="space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suff w:val="space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suff w:val="space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suff w:val="space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suff w:val="space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suff w:val="space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C642AB"/>
    <w:multiLevelType w:val="multilevel"/>
    <w:tmpl w:val="C36A3454"/>
    <w:lvl w:ilvl="0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0A01FDC"/>
    <w:multiLevelType w:val="multilevel"/>
    <w:tmpl w:val="00984504"/>
    <w:lvl w:ilvl="0">
      <w:start w:val="1"/>
      <w:numFmt w:val="bullet"/>
      <w:suff w:val="spac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suff w:val="space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suff w:val="space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suff w:val="space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suff w:val="space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suff w:val="space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suff w:val="space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suff w:val="space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5540DD"/>
    <w:multiLevelType w:val="multilevel"/>
    <w:tmpl w:val="21D2BB7A"/>
    <w:lvl w:ilvl="0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2C1A5A"/>
    <w:multiLevelType w:val="multilevel"/>
    <w:tmpl w:val="2794B47A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b/>
      </w:rPr>
    </w:lvl>
    <w:lvl w:ilvl="1">
      <w:start w:val="1"/>
      <w:numFmt w:val="lowerLetter"/>
      <w:suff w:val="space"/>
      <w:lvlText w:val="%2."/>
      <w:lvlJc w:val="left"/>
      <w:pPr>
        <w:ind w:left="2007" w:hanging="360"/>
      </w:pPr>
    </w:lvl>
    <w:lvl w:ilvl="2">
      <w:start w:val="1"/>
      <w:numFmt w:val="lowerRoman"/>
      <w:suff w:val="space"/>
      <w:lvlText w:val="%3."/>
      <w:lvlJc w:val="right"/>
      <w:pPr>
        <w:ind w:left="2727" w:hanging="180"/>
      </w:pPr>
    </w:lvl>
    <w:lvl w:ilvl="3">
      <w:start w:val="1"/>
      <w:numFmt w:val="decimal"/>
      <w:suff w:val="space"/>
      <w:lvlText w:val="%4."/>
      <w:lvlJc w:val="left"/>
      <w:pPr>
        <w:ind w:left="3447" w:hanging="360"/>
      </w:pPr>
    </w:lvl>
    <w:lvl w:ilvl="4">
      <w:start w:val="1"/>
      <w:numFmt w:val="lowerLetter"/>
      <w:suff w:val="space"/>
      <w:lvlText w:val="%5."/>
      <w:lvlJc w:val="left"/>
      <w:pPr>
        <w:ind w:left="4167" w:hanging="360"/>
      </w:pPr>
    </w:lvl>
    <w:lvl w:ilvl="5">
      <w:start w:val="1"/>
      <w:numFmt w:val="lowerRoman"/>
      <w:suff w:val="space"/>
      <w:lvlText w:val="%6."/>
      <w:lvlJc w:val="right"/>
      <w:pPr>
        <w:ind w:left="4887" w:hanging="180"/>
      </w:pPr>
    </w:lvl>
    <w:lvl w:ilvl="6">
      <w:start w:val="1"/>
      <w:numFmt w:val="decimal"/>
      <w:suff w:val="space"/>
      <w:lvlText w:val="%7."/>
      <w:lvlJc w:val="left"/>
      <w:pPr>
        <w:ind w:left="5607" w:hanging="360"/>
      </w:pPr>
    </w:lvl>
    <w:lvl w:ilvl="7">
      <w:start w:val="1"/>
      <w:numFmt w:val="lowerLetter"/>
      <w:suff w:val="space"/>
      <w:lvlText w:val="%8."/>
      <w:lvlJc w:val="left"/>
      <w:pPr>
        <w:ind w:left="6327" w:hanging="360"/>
      </w:pPr>
    </w:lvl>
    <w:lvl w:ilvl="8">
      <w:start w:val="1"/>
      <w:numFmt w:val="lowerRoman"/>
      <w:suff w:val="space"/>
      <w:lvlText w:val="%9."/>
      <w:lvlJc w:val="right"/>
      <w:pPr>
        <w:ind w:left="7047" w:hanging="180"/>
      </w:pPr>
    </w:lvl>
  </w:abstractNum>
  <w:abstractNum w:abstractNumId="17" w15:restartNumberingAfterBreak="0">
    <w:nsid w:val="3D6877CF"/>
    <w:multiLevelType w:val="multilevel"/>
    <w:tmpl w:val="41B2BE8E"/>
    <w:lvl w:ilvl="0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EDD689F"/>
    <w:multiLevelType w:val="multilevel"/>
    <w:tmpl w:val="D4660EB4"/>
    <w:lvl w:ilvl="0">
      <w:start w:val="1"/>
      <w:numFmt w:val="bullet"/>
      <w:suff w:val="space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>
      <w:start w:val="1"/>
      <w:numFmt w:val="bullet"/>
      <w:suff w:val="space"/>
      <w:lvlText w:val="•"/>
      <w:lvlJc w:val="left"/>
      <w:pPr>
        <w:ind w:left="1254" w:hanging="144"/>
      </w:pPr>
      <w:rPr>
        <w:rFonts w:hint="default"/>
        <w:lang w:val="ru-RU" w:eastAsia="en-US" w:bidi="ar-SA"/>
      </w:rPr>
    </w:lvl>
    <w:lvl w:ilvl="2">
      <w:start w:val="1"/>
      <w:numFmt w:val="bullet"/>
      <w:suff w:val="space"/>
      <w:lvlText w:val="•"/>
      <w:lvlJc w:val="left"/>
      <w:pPr>
        <w:ind w:left="2369" w:hanging="144"/>
      </w:pPr>
      <w:rPr>
        <w:rFonts w:hint="default"/>
        <w:lang w:val="ru-RU" w:eastAsia="en-US" w:bidi="ar-SA"/>
      </w:rPr>
    </w:lvl>
    <w:lvl w:ilvl="3">
      <w:start w:val="1"/>
      <w:numFmt w:val="bullet"/>
      <w:suff w:val="space"/>
      <w:lvlText w:val="•"/>
      <w:lvlJc w:val="left"/>
      <w:pPr>
        <w:ind w:left="3483" w:hanging="144"/>
      </w:pPr>
      <w:rPr>
        <w:rFonts w:hint="default"/>
        <w:lang w:val="ru-RU" w:eastAsia="en-US" w:bidi="ar-SA"/>
      </w:rPr>
    </w:lvl>
    <w:lvl w:ilvl="4">
      <w:start w:val="1"/>
      <w:numFmt w:val="bullet"/>
      <w:suff w:val="space"/>
      <w:lvlText w:val="•"/>
      <w:lvlJc w:val="left"/>
      <w:pPr>
        <w:ind w:left="4598" w:hanging="144"/>
      </w:pPr>
      <w:rPr>
        <w:rFonts w:hint="default"/>
        <w:lang w:val="ru-RU" w:eastAsia="en-US" w:bidi="ar-SA"/>
      </w:rPr>
    </w:lvl>
    <w:lvl w:ilvl="5">
      <w:start w:val="1"/>
      <w:numFmt w:val="bullet"/>
      <w:suff w:val="space"/>
      <w:lvlText w:val="•"/>
      <w:lvlJc w:val="left"/>
      <w:pPr>
        <w:ind w:left="5712" w:hanging="144"/>
      </w:pPr>
      <w:rPr>
        <w:rFonts w:hint="default"/>
        <w:lang w:val="ru-RU" w:eastAsia="en-US" w:bidi="ar-SA"/>
      </w:rPr>
    </w:lvl>
    <w:lvl w:ilvl="6">
      <w:start w:val="1"/>
      <w:numFmt w:val="bullet"/>
      <w:suff w:val="space"/>
      <w:lvlText w:val="•"/>
      <w:lvlJc w:val="left"/>
      <w:pPr>
        <w:ind w:left="6827" w:hanging="144"/>
      </w:pPr>
      <w:rPr>
        <w:rFonts w:hint="default"/>
        <w:lang w:val="ru-RU" w:eastAsia="en-US" w:bidi="ar-SA"/>
      </w:rPr>
    </w:lvl>
    <w:lvl w:ilvl="7">
      <w:start w:val="1"/>
      <w:numFmt w:val="bullet"/>
      <w:suff w:val="space"/>
      <w:lvlText w:val="•"/>
      <w:lvlJc w:val="left"/>
      <w:pPr>
        <w:ind w:left="7941" w:hanging="144"/>
      </w:pPr>
      <w:rPr>
        <w:rFonts w:hint="default"/>
        <w:lang w:val="ru-RU" w:eastAsia="en-US" w:bidi="ar-SA"/>
      </w:rPr>
    </w:lvl>
    <w:lvl w:ilvl="8">
      <w:start w:val="1"/>
      <w:numFmt w:val="bullet"/>
      <w:suff w:val="space"/>
      <w:lvlText w:val="•"/>
      <w:lvlJc w:val="left"/>
      <w:pPr>
        <w:ind w:left="9056" w:hanging="144"/>
      </w:pPr>
      <w:rPr>
        <w:rFonts w:hint="default"/>
        <w:lang w:val="ru-RU" w:eastAsia="en-US" w:bidi="ar-SA"/>
      </w:rPr>
    </w:lvl>
  </w:abstractNum>
  <w:abstractNum w:abstractNumId="19" w15:restartNumberingAfterBreak="0">
    <w:nsid w:val="4DA900A8"/>
    <w:multiLevelType w:val="multilevel"/>
    <w:tmpl w:val="BFBE6608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suff w:val="space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suff w:val="space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suff w:val="space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suff w:val="space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suff w:val="space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suff w:val="space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suff w:val="space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suff w:val="space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E31D49"/>
    <w:multiLevelType w:val="multilevel"/>
    <w:tmpl w:val="46908C3C"/>
    <w:lvl w:ilvl="0">
      <w:start w:val="1"/>
      <w:numFmt w:val="bullet"/>
      <w:suff w:val="space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341395D"/>
    <w:multiLevelType w:val="multilevel"/>
    <w:tmpl w:val="BC966186"/>
    <w:lvl w:ilvl="0">
      <w:start w:val="1"/>
      <w:numFmt w:val="decimal"/>
      <w:suff w:val="space"/>
      <w:lvlText w:val="%1"/>
      <w:lvlJc w:val="left"/>
      <w:pPr>
        <w:ind w:left="1140" w:hanging="78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22" w15:restartNumberingAfterBreak="0">
    <w:nsid w:val="54F750B5"/>
    <w:multiLevelType w:val="multilevel"/>
    <w:tmpl w:val="FFC853FA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suff w:val="space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suff w:val="space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suff w:val="space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suff w:val="space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suff w:val="space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suff w:val="space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suff w:val="space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suff w:val="space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5B7DCA"/>
    <w:multiLevelType w:val="multilevel"/>
    <w:tmpl w:val="E72C057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18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18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180"/>
      </w:pPr>
    </w:lvl>
  </w:abstractNum>
  <w:abstractNum w:abstractNumId="24" w15:restartNumberingAfterBreak="0">
    <w:nsid w:val="61AE19BA"/>
    <w:multiLevelType w:val="multilevel"/>
    <w:tmpl w:val="612EA79C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suff w:val="space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suff w:val="space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suff w:val="space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suff w:val="space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suff w:val="space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suff w:val="space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suff w:val="space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suff w:val="space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EB2E0C"/>
    <w:multiLevelType w:val="multilevel"/>
    <w:tmpl w:val="774E8D48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suff w:val="space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suff w:val="space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suff w:val="space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suff w:val="space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suff w:val="space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suff w:val="space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suff w:val="space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suff w:val="space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40F6800"/>
    <w:multiLevelType w:val="multilevel"/>
    <w:tmpl w:val="0BC01928"/>
    <w:lvl w:ilvl="0">
      <w:start w:val="1"/>
      <w:numFmt w:val="bullet"/>
      <w:suff w:val="space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F4E45BE"/>
    <w:multiLevelType w:val="multilevel"/>
    <w:tmpl w:val="AA702414"/>
    <w:lvl w:ilvl="0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2393BB2"/>
    <w:multiLevelType w:val="multilevel"/>
    <w:tmpl w:val="9FC4CA42"/>
    <w:lvl w:ilvl="0">
      <w:start w:val="1"/>
      <w:numFmt w:val="bullet"/>
      <w:suff w:val="space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5C13028"/>
    <w:multiLevelType w:val="multilevel"/>
    <w:tmpl w:val="6608B13A"/>
    <w:lvl w:ilvl="0">
      <w:start w:val="1"/>
      <w:numFmt w:val="bullet"/>
      <w:suff w:val="spac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suff w:val="space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suff w:val="space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suff w:val="space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suff w:val="space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suff w:val="space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suff w:val="space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suff w:val="space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suff w:val="space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210055"/>
    <w:multiLevelType w:val="multilevel"/>
    <w:tmpl w:val="BB32DFD6"/>
    <w:lvl w:ilvl="0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BB24FD"/>
    <w:multiLevelType w:val="multilevel"/>
    <w:tmpl w:val="5F129278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suff w:val="space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suff w:val="space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suff w:val="space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suff w:val="space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suff w:val="space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suff w:val="space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suff w:val="space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suff w:val="space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6"/>
  </w:num>
  <w:num w:numId="3">
    <w:abstractNumId w:val="17"/>
  </w:num>
  <w:num w:numId="4">
    <w:abstractNumId w:val="3"/>
  </w:num>
  <w:num w:numId="5">
    <w:abstractNumId w:val="0"/>
  </w:num>
  <w:num w:numId="6">
    <w:abstractNumId w:val="21"/>
  </w:num>
  <w:num w:numId="7">
    <w:abstractNumId w:val="13"/>
  </w:num>
  <w:num w:numId="8">
    <w:abstractNumId w:val="14"/>
  </w:num>
  <w:num w:numId="9">
    <w:abstractNumId w:val="7"/>
  </w:num>
  <w:num w:numId="10">
    <w:abstractNumId w:val="29"/>
  </w:num>
  <w:num w:numId="11">
    <w:abstractNumId w:val="24"/>
  </w:num>
  <w:num w:numId="12">
    <w:abstractNumId w:val="12"/>
  </w:num>
  <w:num w:numId="13">
    <w:abstractNumId w:val="2"/>
  </w:num>
  <w:num w:numId="14">
    <w:abstractNumId w:val="25"/>
  </w:num>
  <w:num w:numId="15">
    <w:abstractNumId w:val="19"/>
  </w:num>
  <w:num w:numId="16">
    <w:abstractNumId w:val="11"/>
  </w:num>
  <w:num w:numId="17">
    <w:abstractNumId w:val="9"/>
  </w:num>
  <w:num w:numId="18">
    <w:abstractNumId w:val="31"/>
  </w:num>
  <w:num w:numId="19">
    <w:abstractNumId w:val="22"/>
  </w:num>
  <w:num w:numId="20">
    <w:abstractNumId w:val="23"/>
  </w:num>
  <w:num w:numId="21">
    <w:abstractNumId w:val="30"/>
  </w:num>
  <w:num w:numId="22">
    <w:abstractNumId w:val="1"/>
  </w:num>
  <w:num w:numId="23">
    <w:abstractNumId w:val="16"/>
  </w:num>
  <w:num w:numId="24">
    <w:abstractNumId w:val="10"/>
  </w:num>
  <w:num w:numId="25">
    <w:abstractNumId w:val="15"/>
  </w:num>
  <w:num w:numId="26">
    <w:abstractNumId w:val="18"/>
  </w:num>
  <w:num w:numId="27">
    <w:abstractNumId w:val="20"/>
  </w:num>
  <w:num w:numId="28">
    <w:abstractNumId w:val="4"/>
  </w:num>
  <w:num w:numId="29">
    <w:abstractNumId w:val="5"/>
  </w:num>
  <w:num w:numId="30">
    <w:abstractNumId w:val="26"/>
  </w:num>
  <w:num w:numId="31">
    <w:abstractNumId w:val="28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760A"/>
    <w:rsid w:val="0023760A"/>
    <w:rsid w:val="00407AF3"/>
    <w:rsid w:val="008A0978"/>
    <w:rsid w:val="00994BBB"/>
    <w:rsid w:val="009E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9EF74"/>
  <w15:docId w15:val="{2879943E-8538-4075-A7CF-7283B8E92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SimSun" w:hAnsi="Calibri" w:cs="font188"/>
      <w:lang w:eastAsia="ar-SA"/>
    </w:rPr>
  </w:style>
  <w:style w:type="paragraph" w:styleId="1">
    <w:name w:val="heading 1"/>
    <w:basedOn w:val="a"/>
    <w:next w:val="a0"/>
    <w:link w:val="11"/>
    <w:qFormat/>
    <w:pPr>
      <w:keepNext/>
      <w:numPr>
        <w:numId w:val="5"/>
      </w:numPr>
      <w:spacing w:after="0" w:line="10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0"/>
    <w:link w:val="41"/>
    <w:qFormat/>
    <w:pPr>
      <w:keepNext/>
      <w:numPr>
        <w:ilvl w:val="3"/>
        <w:numId w:val="5"/>
      </w:numPr>
      <w:spacing w:before="240" w:after="60" w:line="10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10">
    <w:name w:val="Plain Table 1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2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12">
    <w:name w:val="Без интервала1"/>
    <w:pPr>
      <w:spacing w:after="0" w:line="100" w:lineRule="atLeast"/>
    </w:pPr>
    <w:rPr>
      <w:rFonts w:ascii="Calibri" w:eastAsia="SimSun" w:hAnsi="Calibri" w:cs="font188"/>
      <w:lang w:eastAsia="ar-SA"/>
    </w:rPr>
  </w:style>
  <w:style w:type="paragraph" w:styleId="a4">
    <w:name w:val="No Spacing"/>
    <w:link w:val="a5"/>
    <w:uiPriority w:val="1"/>
    <w:qFormat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rPr>
      <w:rFonts w:ascii="Times New Roman" w:eastAsia="Calibri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6">
    <w:name w:val="Table Grid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uiPriority w:val="20"/>
    <w:qFormat/>
    <w:rPr>
      <w:i/>
      <w:iCs/>
    </w:rPr>
  </w:style>
  <w:style w:type="character" w:customStyle="1" w:styleId="13">
    <w:name w:val="Заголовок 1 Знак"/>
    <w:basedOn w:val="a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"/>
    <w:rPr>
      <w:rFonts w:ascii="Arial" w:eastAsia="Arial" w:hAnsi="Arial" w:cs="Arial"/>
      <w:sz w:val="34"/>
      <w:lang w:eastAsia="ar-SA"/>
    </w:rPr>
  </w:style>
  <w:style w:type="character" w:customStyle="1" w:styleId="30">
    <w:name w:val="Заголовок 3 Знак"/>
    <w:basedOn w:val="a1"/>
    <w:link w:val="3"/>
    <w:uiPriority w:val="9"/>
    <w:rPr>
      <w:rFonts w:ascii="Arial" w:eastAsia="Arial" w:hAnsi="Arial" w:cs="Arial"/>
      <w:sz w:val="30"/>
      <w:szCs w:val="30"/>
      <w:lang w:eastAsia="ar-SA"/>
    </w:rPr>
  </w:style>
  <w:style w:type="character" w:customStyle="1" w:styleId="42">
    <w:name w:val="Заголовок 4 Знак"/>
    <w:basedOn w:val="a1"/>
    <w:rPr>
      <w:rFonts w:asciiTheme="majorHAnsi" w:eastAsiaTheme="majorEastAsia" w:hAnsiTheme="majorHAnsi" w:cstheme="majorBidi"/>
      <w:i/>
      <w:iCs/>
      <w:color w:val="2E74B5" w:themeColor="accent1" w:themeShade="BF"/>
      <w:lang w:eastAsia="ar-SA"/>
    </w:rPr>
  </w:style>
  <w:style w:type="character" w:customStyle="1" w:styleId="50">
    <w:name w:val="Заголовок 5 Знак"/>
    <w:basedOn w:val="a1"/>
    <w:link w:val="5"/>
    <w:uiPriority w:val="9"/>
    <w:rPr>
      <w:rFonts w:ascii="Arial" w:eastAsia="Arial" w:hAnsi="Arial" w:cs="Arial"/>
      <w:b/>
      <w:bCs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uiPriority w:val="9"/>
    <w:rPr>
      <w:rFonts w:ascii="Arial" w:eastAsia="Arial" w:hAnsi="Arial" w:cs="Arial"/>
      <w:b/>
      <w:bCs/>
      <w:lang w:eastAsia="ar-SA"/>
    </w:rPr>
  </w:style>
  <w:style w:type="character" w:customStyle="1" w:styleId="70">
    <w:name w:val="Заголовок 7 Знак"/>
    <w:basedOn w:val="a1"/>
    <w:link w:val="7"/>
    <w:uiPriority w:val="9"/>
    <w:rPr>
      <w:rFonts w:ascii="Arial" w:eastAsia="Arial" w:hAnsi="Arial" w:cs="Arial"/>
      <w:b/>
      <w:bCs/>
      <w:i/>
      <w:iCs/>
      <w:lang w:eastAsia="ar-SA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lang w:eastAsia="ar-SA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  <w:lang w:eastAsia="ar-SA"/>
    </w:rPr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1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1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1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1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1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1"/>
    <w:uiPriority w:val="10"/>
    <w:rPr>
      <w:sz w:val="48"/>
      <w:szCs w:val="48"/>
    </w:rPr>
  </w:style>
  <w:style w:type="character" w:customStyle="1" w:styleId="SubtitleChar">
    <w:name w:val="Subtitle Char"/>
    <w:basedOn w:val="a1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1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1">
    <w:name w:val="Заголовок 1 Знак1"/>
    <w:basedOn w:val="a1"/>
    <w:link w:val="1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41">
    <w:name w:val="Заголовок 4 Знак1"/>
    <w:basedOn w:val="a1"/>
    <w:link w:val="4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9">
    <w:name w:val="Title"/>
    <w:basedOn w:val="a"/>
    <w:next w:val="a"/>
    <w:link w:val="aa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a">
    <w:name w:val="Заголовок Знак"/>
    <w:basedOn w:val="a1"/>
    <w:link w:val="a9"/>
    <w:uiPriority w:val="10"/>
    <w:rPr>
      <w:rFonts w:ascii="Calibri" w:eastAsia="SimSun" w:hAnsi="Calibri" w:cs="font188"/>
      <w:sz w:val="48"/>
      <w:szCs w:val="48"/>
      <w:lang w:eastAsia="ar-SA"/>
    </w:rPr>
  </w:style>
  <w:style w:type="paragraph" w:styleId="ab">
    <w:name w:val="Subtitle"/>
    <w:basedOn w:val="a"/>
    <w:next w:val="a"/>
    <w:link w:val="ac"/>
    <w:uiPriority w:val="11"/>
    <w:qFormat/>
    <w:pPr>
      <w:spacing w:before="200"/>
    </w:pPr>
    <w:rPr>
      <w:sz w:val="24"/>
      <w:szCs w:val="24"/>
    </w:rPr>
  </w:style>
  <w:style w:type="character" w:customStyle="1" w:styleId="ac">
    <w:name w:val="Подзаголовок Знак"/>
    <w:basedOn w:val="a1"/>
    <w:link w:val="ab"/>
    <w:uiPriority w:val="11"/>
    <w:rPr>
      <w:rFonts w:ascii="Calibri" w:eastAsia="SimSun" w:hAnsi="Calibri" w:cs="font188"/>
      <w:sz w:val="24"/>
      <w:szCs w:val="24"/>
      <w:lang w:eastAsia="ar-SA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basedOn w:val="a1"/>
    <w:link w:val="22"/>
    <w:uiPriority w:val="29"/>
    <w:rPr>
      <w:rFonts w:ascii="Calibri" w:eastAsia="SimSun" w:hAnsi="Calibri" w:cs="font188"/>
      <w:i/>
      <w:lang w:eastAsia="ar-SA"/>
    </w:rPr>
  </w:style>
  <w:style w:type="paragraph" w:styleId="ad">
    <w:name w:val="Intense Quote"/>
    <w:basedOn w:val="a"/>
    <w:next w:val="a"/>
    <w:link w:val="a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e">
    <w:name w:val="Выделенная цитата Знак"/>
    <w:basedOn w:val="a1"/>
    <w:link w:val="ad"/>
    <w:uiPriority w:val="30"/>
    <w:rPr>
      <w:rFonts w:ascii="Calibri" w:eastAsia="SimSun" w:hAnsi="Calibri" w:cs="font188"/>
      <w:i/>
      <w:shd w:val="clear" w:color="auto" w:fill="F2F2F2"/>
      <w:lang w:eastAsia="ar-SA"/>
    </w:rPr>
  </w:style>
  <w:style w:type="paragraph" w:styleId="af">
    <w:name w:val="header"/>
    <w:basedOn w:val="a"/>
    <w:link w:val="af0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Pr>
      <w:rFonts w:ascii="Calibri" w:eastAsia="SimSun" w:hAnsi="Calibri" w:cs="font188"/>
      <w:lang w:eastAsia="ar-SA"/>
    </w:rPr>
  </w:style>
  <w:style w:type="paragraph" w:styleId="af1">
    <w:name w:val="footer"/>
    <w:basedOn w:val="a"/>
    <w:link w:val="af2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Pr>
      <w:rFonts w:ascii="Calibri" w:eastAsia="SimSun" w:hAnsi="Calibri" w:cs="font188"/>
      <w:lang w:eastAsia="ar-SA"/>
    </w:rPr>
  </w:style>
  <w:style w:type="character" w:customStyle="1" w:styleId="FooterChar">
    <w:name w:val="Footer Char"/>
    <w:basedOn w:val="a1"/>
    <w:uiPriority w:val="99"/>
  </w:style>
  <w:style w:type="paragraph" w:styleId="af3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4">
    <w:name w:val="Hyperlink"/>
    <w:uiPriority w:val="99"/>
    <w:unhideWhenUsed/>
    <w:rPr>
      <w:color w:val="0563C1" w:themeColor="hyperlink"/>
      <w:u w:val="single"/>
    </w:rPr>
  </w:style>
  <w:style w:type="paragraph" w:styleId="af5">
    <w:name w:val="footnote text"/>
    <w:basedOn w:val="a"/>
    <w:link w:val="af6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6">
    <w:name w:val="Текст сноски Знак"/>
    <w:basedOn w:val="a1"/>
    <w:link w:val="af5"/>
    <w:uiPriority w:val="99"/>
    <w:semiHidden/>
    <w:rPr>
      <w:rFonts w:ascii="Calibri" w:eastAsia="SimSun" w:hAnsi="Calibri" w:cs="font188"/>
      <w:sz w:val="18"/>
      <w:lang w:eastAsia="ar-SA"/>
    </w:rPr>
  </w:style>
  <w:style w:type="character" w:styleId="af7">
    <w:name w:val="footnote reference"/>
    <w:basedOn w:val="a1"/>
    <w:uiPriority w:val="99"/>
    <w:unhideWhenUsed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9">
    <w:name w:val="Текст концевой сноски Знак"/>
    <w:basedOn w:val="a1"/>
    <w:link w:val="af8"/>
    <w:uiPriority w:val="99"/>
    <w:semiHidden/>
    <w:rPr>
      <w:rFonts w:ascii="Calibri" w:eastAsia="SimSun" w:hAnsi="Calibri" w:cs="font188"/>
      <w:sz w:val="20"/>
      <w:lang w:eastAsia="ar-SA"/>
    </w:rPr>
  </w:style>
  <w:style w:type="character" w:styleId="afa">
    <w:name w:val="endnote reference"/>
    <w:basedOn w:val="a1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b">
    <w:name w:val="TOC Heading"/>
    <w:uiPriority w:val="39"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table of figures"/>
    <w:basedOn w:val="a"/>
    <w:next w:val="a"/>
    <w:uiPriority w:val="99"/>
    <w:unhideWhenUsed/>
    <w:pPr>
      <w:spacing w:after="0"/>
    </w:pPr>
  </w:style>
  <w:style w:type="character" w:customStyle="1" w:styleId="15">
    <w:name w:val="Основной шрифт абзаца1"/>
  </w:style>
  <w:style w:type="character" w:customStyle="1" w:styleId="afd">
    <w:name w:val="Текст выноски Знак"/>
    <w:link w:val="afe"/>
    <w:uiPriority w:val="99"/>
    <w:semiHidden/>
    <w:rPr>
      <w:rFonts w:ascii="Segoe UI" w:hAnsi="Segoe UI" w:cs="Segoe UI"/>
      <w:sz w:val="18"/>
      <w:szCs w:val="18"/>
    </w:rPr>
  </w:style>
  <w:style w:type="character" w:customStyle="1" w:styleId="25">
    <w:name w:val="Основной текст с отступом 2 Знак"/>
    <w:rPr>
      <w:rFonts w:ascii="Times New Roman" w:eastAsia="Times New Roman" w:hAnsi="Times New Roman" w:cs="Times New Roman"/>
      <w:color w:val="000000"/>
      <w:spacing w:val="1"/>
      <w:sz w:val="24"/>
      <w:szCs w:val="20"/>
    </w:rPr>
  </w:style>
  <w:style w:type="character" w:customStyle="1" w:styleId="ListLabel1">
    <w:name w:val="ListLabel 1"/>
    <w:rPr>
      <w:rFonts w:cs="Times New Roman"/>
    </w:rPr>
  </w:style>
  <w:style w:type="paragraph" w:customStyle="1" w:styleId="16">
    <w:name w:val="Заголовок1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link w:val="aff"/>
    <w:pPr>
      <w:spacing w:after="120"/>
    </w:pPr>
  </w:style>
  <w:style w:type="character" w:customStyle="1" w:styleId="aff">
    <w:name w:val="Основной текст Знак"/>
    <w:basedOn w:val="a1"/>
    <w:link w:val="a0"/>
    <w:rPr>
      <w:rFonts w:ascii="Calibri" w:eastAsia="SimSun" w:hAnsi="Calibri" w:cs="font188"/>
      <w:lang w:eastAsia="ar-SA"/>
    </w:rPr>
  </w:style>
  <w:style w:type="paragraph" w:styleId="aff0">
    <w:name w:val="List"/>
    <w:basedOn w:val="a0"/>
    <w:rPr>
      <w:rFonts w:cs="Mangal"/>
    </w:rPr>
  </w:style>
  <w:style w:type="paragraph" w:customStyle="1" w:styleId="17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8">
    <w:name w:val="Указатель1"/>
    <w:basedOn w:val="a"/>
    <w:pPr>
      <w:suppressLineNumbers/>
    </w:pPr>
    <w:rPr>
      <w:rFonts w:cs="Mangal"/>
    </w:rPr>
  </w:style>
  <w:style w:type="paragraph" w:customStyle="1" w:styleId="19">
    <w:name w:val="Текст выноски1"/>
    <w:basedOn w:val="a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211">
    <w:name w:val="Основной текст с отступом 21"/>
    <w:basedOn w:val="a"/>
    <w:pPr>
      <w:widowControl w:val="0"/>
      <w:shd w:val="clear" w:color="auto" w:fill="FFFFFF"/>
      <w:spacing w:after="0" w:line="230" w:lineRule="exact"/>
      <w:ind w:left="446"/>
      <w:jc w:val="both"/>
    </w:pPr>
    <w:rPr>
      <w:rFonts w:ascii="Times New Roman" w:eastAsia="Times New Roman" w:hAnsi="Times New Roman" w:cs="Times New Roman"/>
      <w:color w:val="000000"/>
      <w:spacing w:val="1"/>
      <w:sz w:val="24"/>
      <w:szCs w:val="20"/>
    </w:rPr>
  </w:style>
  <w:style w:type="paragraph" w:styleId="aff1">
    <w:name w:val="List Paragraph"/>
    <w:basedOn w:val="a"/>
    <w:uiPriority w:val="99"/>
    <w:qFormat/>
    <w:pPr>
      <w:ind w:left="720"/>
      <w:contextualSpacing/>
    </w:pPr>
    <w:rPr>
      <w:rFonts w:eastAsia="Calibri" w:cs="Times New Roman"/>
      <w:lang w:eastAsia="en-US"/>
    </w:rPr>
  </w:style>
  <w:style w:type="paragraph" w:styleId="afe">
    <w:name w:val="Balloon Text"/>
    <w:basedOn w:val="a"/>
    <w:link w:val="afd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1a">
    <w:name w:val="Текст выноски Знак1"/>
    <w:basedOn w:val="a1"/>
    <w:uiPriority w:val="99"/>
    <w:semiHidden/>
    <w:rPr>
      <w:rFonts w:ascii="Segoe UI" w:eastAsia="SimSun" w:hAnsi="Segoe UI" w:cs="Segoe UI"/>
      <w:sz w:val="18"/>
      <w:szCs w:val="18"/>
      <w:lang w:eastAsia="ar-SA"/>
    </w:rPr>
  </w:style>
  <w:style w:type="paragraph" w:customStyle="1" w:styleId="TableParagraph">
    <w:name w:val="Table Paragraph"/>
    <w:uiPriority w:val="1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f2">
    <w:name w:val="Содержимое таблицы"/>
    <w:pPr>
      <w:suppressLineNumber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8">
    <w:name w:val="c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</w:style>
  <w:style w:type="character" w:customStyle="1" w:styleId="c7">
    <w:name w:val="c7"/>
    <w:basedOn w:val="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F06BE-D0D3-4204-A7B6-88618A1BA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37</Pages>
  <Words>9260</Words>
  <Characters>52782</Characters>
  <Application>Microsoft Office Word</Application>
  <DocSecurity>0</DocSecurity>
  <Lines>439</Lines>
  <Paragraphs>123</Paragraphs>
  <ScaleCrop>false</ScaleCrop>
  <Company/>
  <LinksUpToDate>false</LinksUpToDate>
  <CharactersWithSpaces>61919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Техник-программист</cp:lastModifiedBy>
  <cp:revision>37</cp:revision>
  <cp:lastPrinted>2024-11-01T06:48:00Z</cp:lastPrinted>
  <dcterms:created xsi:type="dcterms:W3CDTF">2023-01-09T17:10:00Z</dcterms:created>
  <dcterms:modified xsi:type="dcterms:W3CDTF">2025-02-06T04:22:00Z</dcterms:modified>
</cp:coreProperties>
</file>