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8B1086" w:rsidRPr="009C14B7" w14:paraId="1897C7F5" w14:textId="77777777" w:rsidTr="00EA0419">
        <w:trPr>
          <w:trHeight w:val="2584"/>
        </w:trPr>
        <w:tc>
          <w:tcPr>
            <w:tcW w:w="3723" w:type="dxa"/>
          </w:tcPr>
          <w:p w14:paraId="39137CD0" w14:textId="77777777" w:rsidR="008B1086" w:rsidRPr="009C14B7" w:rsidRDefault="008B1086" w:rsidP="00EA041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3BA818D2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3ACD0CC0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676F0122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288B57F5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  <w:r>
              <w:rPr>
                <w:rFonts w:ascii="Calibri" w:eastAsia="Calibri" w:hAnsi="Calibri" w:cs="Times New Roman"/>
              </w:rPr>
              <w:t xml:space="preserve"> со сладким перцем</w:t>
            </w:r>
          </w:p>
          <w:p w14:paraId="04BA2D58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756A4C8D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0A07B749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</w:p>
          <w:p w14:paraId="650F1AF2" w14:textId="77777777" w:rsidR="008B1086" w:rsidRPr="009C14B7" w:rsidRDefault="008B1086" w:rsidP="00EA041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0F89B54C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Груша)</w:t>
            </w:r>
          </w:p>
        </w:tc>
        <w:tc>
          <w:tcPr>
            <w:tcW w:w="6904" w:type="dxa"/>
          </w:tcPr>
          <w:p w14:paraId="30FCCFFE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7EED1D4" wp14:editId="3FF47CB8">
                  <wp:extent cx="4300220" cy="358140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423A1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</w:p>
        </w:tc>
      </w:tr>
      <w:tr w:rsidR="008B1086" w:rsidRPr="009C14B7" w14:paraId="287C8E9F" w14:textId="77777777" w:rsidTr="00EA0419">
        <w:trPr>
          <w:trHeight w:val="3678"/>
        </w:trPr>
        <w:tc>
          <w:tcPr>
            <w:tcW w:w="3723" w:type="dxa"/>
          </w:tcPr>
          <w:p w14:paraId="11DECE36" w14:textId="77777777" w:rsidR="008B1086" w:rsidRPr="009C14B7" w:rsidRDefault="008B1086" w:rsidP="00EA0419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2B9996AE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3E36595E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</w:t>
            </w:r>
            <w:r>
              <w:rPr>
                <w:rFonts w:ascii="Calibri" w:eastAsia="Calibri" w:hAnsi="Calibri" w:cs="Times New Roman"/>
              </w:rPr>
              <w:t xml:space="preserve"> чесноком и сыром</w:t>
            </w:r>
          </w:p>
          <w:p w14:paraId="460F41EA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Суп картофельный с </w:t>
            </w:r>
            <w:r>
              <w:rPr>
                <w:rFonts w:ascii="Calibri" w:eastAsia="Calibri" w:hAnsi="Calibri" w:cs="Times New Roman"/>
              </w:rPr>
              <w:t>домашней лапшой</w:t>
            </w:r>
          </w:p>
          <w:p w14:paraId="526094E2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5E3C8B00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св. фруктов</w:t>
            </w:r>
          </w:p>
          <w:p w14:paraId="53AD643A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3DEAEE1F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1617C5B" wp14:editId="33EC7CE9">
                  <wp:extent cx="4671695" cy="3667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69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DE80F" w14:textId="77777777" w:rsidR="008B1086" w:rsidRPr="009C14B7" w:rsidRDefault="008B1086" w:rsidP="00EA0419">
            <w:pPr>
              <w:rPr>
                <w:rFonts w:ascii="Calibri" w:eastAsia="Calibri" w:hAnsi="Calibri" w:cs="Times New Roman"/>
              </w:rPr>
            </w:pPr>
          </w:p>
        </w:tc>
      </w:tr>
    </w:tbl>
    <w:p w14:paraId="0D85C46F" w14:textId="60E094CF" w:rsidR="00725EAE" w:rsidRDefault="008B1086">
      <w:r>
        <w:rPr>
          <w:rFonts w:ascii="Calibri" w:eastAsia="Calibri" w:hAnsi="Calibri" w:cs="Times New Roman"/>
          <w:sz w:val="28"/>
          <w:szCs w:val="28"/>
        </w:rPr>
        <w:t>17.12.2024</w:t>
      </w:r>
    </w:p>
    <w:sectPr w:rsidR="0072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AF"/>
    <w:rsid w:val="004312FB"/>
    <w:rsid w:val="006A6B58"/>
    <w:rsid w:val="00725EAE"/>
    <w:rsid w:val="008B1086"/>
    <w:rsid w:val="00C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0CCC"/>
  <w15:chartTrackingRefBased/>
  <w15:docId w15:val="{9621ACD0-D7DF-4716-9DBA-D47FC42A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2024-12-17T03:47:00Z</dcterms:created>
  <dcterms:modified xsi:type="dcterms:W3CDTF">2024-12-17T03:49:00Z</dcterms:modified>
</cp:coreProperties>
</file>